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A3A99" w14:textId="77777777" w:rsidR="002F63CF" w:rsidRDefault="002F63CF" w:rsidP="002F63CF">
      <w:pPr>
        <w:jc w:val="right"/>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Додаток</w:t>
      </w:r>
    </w:p>
    <w:p w14:paraId="13E6E137" w14:textId="77777777" w:rsidR="002F63CF" w:rsidRDefault="002F63CF" w:rsidP="002F63CF">
      <w:pPr>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До наказу №8 </w:t>
      </w:r>
    </w:p>
    <w:p w14:paraId="1B5AC875" w14:textId="77777777" w:rsidR="002F63CF" w:rsidRPr="00775F94" w:rsidRDefault="002F63CF" w:rsidP="002F63CF">
      <w:pPr>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 07.03.2025</w:t>
      </w:r>
    </w:p>
    <w:p w14:paraId="04C9034E" w14:textId="77777777" w:rsidR="002F63CF" w:rsidRPr="00775F94" w:rsidRDefault="002F63CF" w:rsidP="002F63CF">
      <w:pPr>
        <w:jc w:val="right"/>
        <w:rPr>
          <w:rFonts w:ascii="Times New Roman" w:eastAsia="Times New Roman" w:hAnsi="Times New Roman" w:cs="Times New Roman"/>
          <w:sz w:val="28"/>
          <w:szCs w:val="28"/>
          <w:lang w:val="uk-UA"/>
        </w:rPr>
      </w:pPr>
    </w:p>
    <w:p w14:paraId="2E906FCC"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МІНІСТЕРСТВО ОСВІТИ І НАУКИ УКРАЇНИ</w:t>
      </w:r>
    </w:p>
    <w:p w14:paraId="761DC23E"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Бердянський державний педагогічний університет</w:t>
      </w:r>
    </w:p>
    <w:p w14:paraId="6EB1BC42" w14:textId="77777777" w:rsidR="002F63CF" w:rsidRPr="00775F94" w:rsidRDefault="002F63CF" w:rsidP="002F63CF">
      <w:pPr>
        <w:jc w:val="center"/>
        <w:rPr>
          <w:rFonts w:ascii="Times New Roman" w:eastAsia="Times New Roman" w:hAnsi="Times New Roman" w:cs="Times New Roman"/>
          <w:b/>
          <w:sz w:val="28"/>
          <w:szCs w:val="28"/>
          <w:lang w:val="uk-UA"/>
        </w:rPr>
      </w:pPr>
    </w:p>
    <w:p w14:paraId="33901402" w14:textId="77777777" w:rsidR="002F63CF" w:rsidRPr="00775F94" w:rsidRDefault="002F63CF" w:rsidP="002F63CF">
      <w:pPr>
        <w:jc w:val="center"/>
        <w:rPr>
          <w:rFonts w:ascii="Times New Roman" w:eastAsia="Times New Roman" w:hAnsi="Times New Roman" w:cs="Times New Roman"/>
          <w:b/>
          <w:sz w:val="28"/>
          <w:szCs w:val="28"/>
          <w:lang w:val="uk-UA"/>
        </w:rPr>
      </w:pPr>
    </w:p>
    <w:p w14:paraId="395C5716" w14:textId="77777777" w:rsidR="002F63CF" w:rsidRPr="00775F94" w:rsidRDefault="002F63CF" w:rsidP="002F63CF">
      <w:pPr>
        <w:jc w:val="center"/>
        <w:rPr>
          <w:rFonts w:ascii="Times New Roman" w:eastAsia="Times New Roman" w:hAnsi="Times New Roman" w:cs="Times New Roman"/>
          <w:b/>
          <w:sz w:val="28"/>
          <w:szCs w:val="28"/>
          <w:lang w:val="uk-UA"/>
        </w:rPr>
      </w:pPr>
    </w:p>
    <w:p w14:paraId="2685AFF9" w14:textId="77777777" w:rsidR="002F63CF" w:rsidRPr="00775F94" w:rsidRDefault="002F63CF" w:rsidP="002F63CF">
      <w:pPr>
        <w:jc w:val="center"/>
        <w:rPr>
          <w:rFonts w:ascii="Times New Roman" w:eastAsia="Times New Roman" w:hAnsi="Times New Roman" w:cs="Times New Roman"/>
          <w:b/>
          <w:sz w:val="28"/>
          <w:szCs w:val="28"/>
          <w:lang w:val="uk-UA"/>
        </w:rPr>
      </w:pPr>
    </w:p>
    <w:p w14:paraId="71BCBA25" w14:textId="77777777" w:rsidR="002F63CF" w:rsidRPr="00775F94" w:rsidRDefault="002F63CF" w:rsidP="002F63CF">
      <w:pPr>
        <w:jc w:val="center"/>
        <w:rPr>
          <w:rFonts w:ascii="Times New Roman" w:eastAsia="Times New Roman" w:hAnsi="Times New Roman" w:cs="Times New Roman"/>
          <w:b/>
          <w:sz w:val="28"/>
          <w:szCs w:val="28"/>
          <w:lang w:val="uk-UA"/>
        </w:rPr>
      </w:pPr>
    </w:p>
    <w:p w14:paraId="703E23B6" w14:textId="77777777" w:rsidR="002F63CF" w:rsidRPr="00775F94" w:rsidRDefault="002F63CF" w:rsidP="002F63CF">
      <w:pPr>
        <w:jc w:val="center"/>
        <w:rPr>
          <w:rFonts w:ascii="Times New Roman" w:eastAsia="Times New Roman" w:hAnsi="Times New Roman" w:cs="Times New Roman"/>
          <w:b/>
          <w:sz w:val="28"/>
          <w:szCs w:val="28"/>
          <w:lang w:val="uk-UA"/>
        </w:rPr>
      </w:pPr>
    </w:p>
    <w:p w14:paraId="1AECEA24"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ОСВІТНЬО-ПРОФЕСІЙНА (ОСВІТНЬО-НАУКОВА) ПРОГРАМА</w:t>
      </w:r>
    </w:p>
    <w:p w14:paraId="0DDF25A6" w14:textId="77777777" w:rsidR="002F63CF" w:rsidRPr="00775F94" w:rsidRDefault="002F63CF" w:rsidP="002F63CF">
      <w:pPr>
        <w:jc w:val="center"/>
        <w:rPr>
          <w:rFonts w:ascii="Times New Roman" w:eastAsia="Times New Roman" w:hAnsi="Times New Roman" w:cs="Times New Roman"/>
          <w:b/>
          <w:sz w:val="28"/>
          <w:szCs w:val="28"/>
          <w:lang w:val="uk-UA"/>
        </w:rPr>
      </w:pPr>
    </w:p>
    <w:p w14:paraId="44B3F81E"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«НАЗВА ОПП/ОНП»</w:t>
      </w:r>
    </w:p>
    <w:p w14:paraId="4742742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першого/другого, третього рівня вищої освіти</w:t>
      </w:r>
    </w:p>
    <w:p w14:paraId="5B700E62" w14:textId="77777777" w:rsidR="002F63CF" w:rsidRPr="00775F94" w:rsidRDefault="002F63CF" w:rsidP="002F63CF">
      <w:pPr>
        <w:jc w:val="center"/>
        <w:rPr>
          <w:rFonts w:ascii="Times New Roman" w:eastAsia="Times New Roman" w:hAnsi="Times New Roman" w:cs="Times New Roman"/>
          <w:b/>
          <w:sz w:val="28"/>
          <w:szCs w:val="28"/>
          <w:lang w:val="uk-UA"/>
        </w:rPr>
      </w:pPr>
    </w:p>
    <w:p w14:paraId="74E4A13C"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за спеціальністю № назва</w:t>
      </w:r>
    </w:p>
    <w:p w14:paraId="020A809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галузі знань № назва</w:t>
      </w:r>
    </w:p>
    <w:p w14:paraId="67F5171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кваліфікація: назва кваліфікації</w:t>
      </w:r>
    </w:p>
    <w:p w14:paraId="4084E56B" w14:textId="77777777" w:rsidR="002F63CF" w:rsidRPr="00775F94" w:rsidRDefault="002F63CF" w:rsidP="002F63CF">
      <w:pPr>
        <w:jc w:val="center"/>
        <w:rPr>
          <w:rFonts w:ascii="Times New Roman" w:eastAsia="Times New Roman" w:hAnsi="Times New Roman" w:cs="Times New Roman"/>
          <w:b/>
          <w:sz w:val="28"/>
          <w:szCs w:val="28"/>
          <w:lang w:val="uk-UA"/>
        </w:rPr>
      </w:pPr>
    </w:p>
    <w:p w14:paraId="45620C98" w14:textId="77777777" w:rsidR="002F63CF" w:rsidRPr="00775F94" w:rsidRDefault="002F63CF" w:rsidP="002F63CF">
      <w:pPr>
        <w:jc w:val="center"/>
        <w:rPr>
          <w:rFonts w:ascii="Times New Roman" w:eastAsia="Times New Roman" w:hAnsi="Times New Roman" w:cs="Times New Roman"/>
          <w:b/>
          <w:sz w:val="28"/>
          <w:szCs w:val="28"/>
          <w:lang w:val="uk-UA"/>
        </w:rPr>
      </w:pPr>
    </w:p>
    <w:p w14:paraId="5D89EB13" w14:textId="77777777" w:rsidR="002F63CF" w:rsidRPr="00775F94" w:rsidRDefault="002F63CF" w:rsidP="002F63CF">
      <w:pPr>
        <w:jc w:val="center"/>
        <w:rPr>
          <w:rFonts w:ascii="Times New Roman" w:eastAsia="Times New Roman" w:hAnsi="Times New Roman" w:cs="Times New Roman"/>
          <w:b/>
          <w:sz w:val="28"/>
          <w:szCs w:val="28"/>
          <w:lang w:val="uk-UA"/>
        </w:rPr>
      </w:pPr>
    </w:p>
    <w:p w14:paraId="0F0C192A" w14:textId="77777777" w:rsidR="002F63CF" w:rsidRPr="00775F94" w:rsidRDefault="002F63CF" w:rsidP="002F63CF">
      <w:pPr>
        <w:jc w:val="center"/>
        <w:rPr>
          <w:rFonts w:ascii="Times New Roman" w:eastAsia="Times New Roman" w:hAnsi="Times New Roman" w:cs="Times New Roman"/>
          <w:b/>
          <w:sz w:val="28"/>
          <w:szCs w:val="28"/>
          <w:lang w:val="uk-UA"/>
        </w:rPr>
      </w:pPr>
    </w:p>
    <w:p w14:paraId="5E2E0AE4"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ЗАТВЕРДЖЕНО </w:t>
      </w:r>
    </w:p>
    <w:p w14:paraId="2764B43B"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5D630862"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Рішенням вченою радою БДПУ</w:t>
      </w:r>
    </w:p>
    <w:p w14:paraId="3B458659"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___________ 20__</w:t>
      </w:r>
    </w:p>
    <w:p w14:paraId="753FC9A3"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w:t>
      </w:r>
    </w:p>
    <w:p w14:paraId="2B277318"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2C951AE7"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6F35E183"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Освітня програма вводиться в дію з 01.09.20___</w:t>
      </w:r>
    </w:p>
    <w:p w14:paraId="01195761"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4439D039"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Ректор __________ Ігор БОГДАНОВ</w:t>
      </w:r>
    </w:p>
    <w:p w14:paraId="78F5E615"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(наказ №__ від «__» _______ 20__)</w:t>
      </w:r>
    </w:p>
    <w:p w14:paraId="0C88B4F5" w14:textId="77777777" w:rsidR="002F63CF" w:rsidRPr="00775F94" w:rsidRDefault="002F63CF" w:rsidP="002F63CF">
      <w:pPr>
        <w:jc w:val="center"/>
        <w:rPr>
          <w:rFonts w:ascii="Times New Roman" w:eastAsia="Times New Roman" w:hAnsi="Times New Roman" w:cs="Times New Roman"/>
          <w:b/>
          <w:sz w:val="28"/>
          <w:szCs w:val="28"/>
          <w:lang w:val="uk-UA"/>
        </w:rPr>
      </w:pPr>
    </w:p>
    <w:p w14:paraId="7392E242" w14:textId="77777777" w:rsidR="002F63CF" w:rsidRPr="00775F94" w:rsidRDefault="002F63CF" w:rsidP="002F63CF">
      <w:pPr>
        <w:jc w:val="center"/>
        <w:rPr>
          <w:rFonts w:ascii="Times New Roman" w:eastAsia="Times New Roman" w:hAnsi="Times New Roman" w:cs="Times New Roman"/>
          <w:b/>
          <w:sz w:val="28"/>
          <w:szCs w:val="28"/>
          <w:lang w:val="uk-UA"/>
        </w:rPr>
      </w:pPr>
    </w:p>
    <w:p w14:paraId="64FEF436" w14:textId="77777777" w:rsidR="002F63CF" w:rsidRPr="00775F94" w:rsidRDefault="002F63CF" w:rsidP="002F63CF">
      <w:pPr>
        <w:jc w:val="center"/>
        <w:rPr>
          <w:rFonts w:ascii="Times New Roman" w:eastAsia="Times New Roman" w:hAnsi="Times New Roman" w:cs="Times New Roman"/>
          <w:b/>
          <w:sz w:val="28"/>
          <w:szCs w:val="28"/>
          <w:lang w:val="uk-UA"/>
        </w:rPr>
      </w:pPr>
    </w:p>
    <w:p w14:paraId="23EBADBC" w14:textId="77777777" w:rsidR="002F63CF" w:rsidRPr="00775F94" w:rsidRDefault="002F63CF" w:rsidP="002F63CF">
      <w:pPr>
        <w:jc w:val="center"/>
        <w:rPr>
          <w:rFonts w:ascii="Times New Roman" w:eastAsia="Times New Roman" w:hAnsi="Times New Roman" w:cs="Times New Roman"/>
          <w:b/>
          <w:sz w:val="28"/>
          <w:szCs w:val="28"/>
          <w:lang w:val="uk-UA"/>
        </w:rPr>
      </w:pPr>
    </w:p>
    <w:p w14:paraId="2374D147" w14:textId="77777777" w:rsidR="002F63CF" w:rsidRPr="00775F94" w:rsidRDefault="002F63CF" w:rsidP="002F63CF">
      <w:pPr>
        <w:jc w:val="center"/>
        <w:rPr>
          <w:rFonts w:ascii="Times New Roman" w:eastAsia="Times New Roman" w:hAnsi="Times New Roman" w:cs="Times New Roman"/>
          <w:b/>
          <w:sz w:val="28"/>
          <w:szCs w:val="28"/>
          <w:lang w:val="uk-UA"/>
        </w:rPr>
      </w:pPr>
    </w:p>
    <w:p w14:paraId="538D4B50" w14:textId="77777777" w:rsidR="002F63CF" w:rsidRPr="00775F94" w:rsidRDefault="002F63CF" w:rsidP="002F63CF">
      <w:pPr>
        <w:jc w:val="center"/>
        <w:rPr>
          <w:rFonts w:ascii="Times New Roman" w:eastAsia="Times New Roman" w:hAnsi="Times New Roman" w:cs="Times New Roman"/>
          <w:b/>
          <w:sz w:val="28"/>
          <w:szCs w:val="28"/>
          <w:lang w:val="uk-UA"/>
        </w:rPr>
      </w:pPr>
    </w:p>
    <w:p w14:paraId="6E8F1094" w14:textId="77777777" w:rsidR="002F63CF" w:rsidRPr="00775F94" w:rsidRDefault="002F63CF" w:rsidP="002F63CF">
      <w:pPr>
        <w:jc w:val="cente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Запоріжжя, 20__</w:t>
      </w:r>
    </w:p>
    <w:p w14:paraId="017BF9C7"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hAnsi="Times New Roman" w:cs="Times New Roman"/>
          <w:sz w:val="28"/>
          <w:szCs w:val="28"/>
          <w:lang w:val="uk-UA"/>
        </w:rPr>
        <w:br w:type="page"/>
      </w:r>
    </w:p>
    <w:p w14:paraId="0C29EC16"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lastRenderedPageBreak/>
        <w:t>ЛИСТ ПОГОДЖЕННЯ</w:t>
      </w:r>
    </w:p>
    <w:p w14:paraId="3F52C296"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освітньо-професійної (</w:t>
      </w:r>
      <w:proofErr w:type="spellStart"/>
      <w:r w:rsidRPr="00775F94">
        <w:rPr>
          <w:rFonts w:ascii="Times New Roman" w:eastAsia="Times New Roman" w:hAnsi="Times New Roman" w:cs="Times New Roman"/>
          <w:b/>
          <w:sz w:val="28"/>
          <w:szCs w:val="28"/>
          <w:lang w:val="uk-UA"/>
        </w:rPr>
        <w:t>освітньо</w:t>
      </w:r>
      <w:proofErr w:type="spellEnd"/>
      <w:r w:rsidRPr="00775F94">
        <w:rPr>
          <w:rFonts w:ascii="Times New Roman" w:eastAsia="Times New Roman" w:hAnsi="Times New Roman" w:cs="Times New Roman"/>
          <w:b/>
          <w:sz w:val="28"/>
          <w:szCs w:val="28"/>
          <w:lang w:val="uk-UA"/>
        </w:rPr>
        <w:t>-наукової) програми</w:t>
      </w:r>
    </w:p>
    <w:p w14:paraId="64FFDB7B" w14:textId="77777777" w:rsidR="002F63CF" w:rsidRPr="00775F94" w:rsidRDefault="002F63CF" w:rsidP="002F63CF">
      <w:pPr>
        <w:jc w:val="center"/>
        <w:rPr>
          <w:rFonts w:ascii="Times New Roman" w:eastAsia="Times New Roman" w:hAnsi="Times New Roman" w:cs="Times New Roman"/>
          <w:b/>
          <w:sz w:val="28"/>
          <w:szCs w:val="28"/>
          <w:lang w:val="uk-UA"/>
        </w:rPr>
      </w:pPr>
    </w:p>
    <w:p w14:paraId="4693DDE4" w14:textId="77777777" w:rsidR="002F63CF" w:rsidRPr="00775F94" w:rsidRDefault="002F63CF" w:rsidP="002F63CF">
      <w:pPr>
        <w:rPr>
          <w:rFonts w:ascii="Times New Roman" w:eastAsia="Times New Roman" w:hAnsi="Times New Roman" w:cs="Times New Roman"/>
          <w:b/>
          <w:sz w:val="28"/>
          <w:szCs w:val="28"/>
          <w:lang w:val="uk-UA"/>
        </w:rPr>
      </w:pPr>
    </w:p>
    <w:p w14:paraId="31B4565C"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СХВАЛЕНО</w:t>
      </w:r>
    </w:p>
    <w:p w14:paraId="6E61DBC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Методичною радою БДПУ</w:t>
      </w:r>
    </w:p>
    <w:p w14:paraId="3B39C274"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____________ 20___</w:t>
      </w:r>
    </w:p>
    <w:p w14:paraId="31E5AF89"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538BFAF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Голова </w:t>
      </w:r>
    </w:p>
    <w:p w14:paraId="3C282B5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___________ </w:t>
      </w:r>
    </w:p>
    <w:p w14:paraId="6C13F010" w14:textId="77777777" w:rsidR="002F63CF" w:rsidRPr="00775F94" w:rsidRDefault="002F63CF" w:rsidP="002F63CF">
      <w:pPr>
        <w:rPr>
          <w:rFonts w:ascii="Times New Roman" w:eastAsia="Times New Roman" w:hAnsi="Times New Roman" w:cs="Times New Roman"/>
          <w:sz w:val="28"/>
          <w:szCs w:val="28"/>
          <w:lang w:val="uk-UA"/>
        </w:rPr>
      </w:pPr>
    </w:p>
    <w:p w14:paraId="53ED83E2" w14:textId="77777777" w:rsidR="002F63CF" w:rsidRPr="00775F94" w:rsidRDefault="002F63CF" w:rsidP="002F63CF">
      <w:pPr>
        <w:rPr>
          <w:rFonts w:ascii="Times New Roman" w:eastAsia="Times New Roman" w:hAnsi="Times New Roman" w:cs="Times New Roman"/>
          <w:sz w:val="28"/>
          <w:szCs w:val="28"/>
          <w:lang w:val="uk-UA"/>
        </w:rPr>
      </w:pPr>
    </w:p>
    <w:p w14:paraId="59E9487F" w14:textId="77777777" w:rsidR="002F63CF" w:rsidRPr="00775F94" w:rsidRDefault="002F63CF" w:rsidP="002F63CF">
      <w:pPr>
        <w:rPr>
          <w:rFonts w:ascii="Times New Roman" w:eastAsia="Times New Roman" w:hAnsi="Times New Roman" w:cs="Times New Roman"/>
          <w:sz w:val="28"/>
          <w:szCs w:val="28"/>
          <w:lang w:val="uk-UA"/>
        </w:rPr>
      </w:pPr>
    </w:p>
    <w:p w14:paraId="658F1058"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ПОГОДЖЕНО</w:t>
      </w:r>
    </w:p>
    <w:p w14:paraId="3C72E280"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начальник навчального</w:t>
      </w:r>
    </w:p>
    <w:p w14:paraId="1E681CDF"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відділу БДПУ</w:t>
      </w:r>
    </w:p>
    <w:p w14:paraId="1B285EB8"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w:t>
      </w:r>
    </w:p>
    <w:p w14:paraId="39FC0080" w14:textId="77777777" w:rsidR="002F63CF" w:rsidRPr="00775F94" w:rsidRDefault="002F63CF" w:rsidP="002F63CF">
      <w:pPr>
        <w:rPr>
          <w:rFonts w:ascii="Times New Roman" w:eastAsia="Times New Roman" w:hAnsi="Times New Roman" w:cs="Times New Roman"/>
          <w:sz w:val="28"/>
          <w:szCs w:val="28"/>
          <w:lang w:val="uk-UA"/>
        </w:rPr>
      </w:pPr>
    </w:p>
    <w:p w14:paraId="13ABEEDE" w14:textId="77777777" w:rsidR="002F63CF" w:rsidRPr="00775F94" w:rsidRDefault="002F63CF" w:rsidP="002F63CF">
      <w:pPr>
        <w:rPr>
          <w:rFonts w:ascii="Times New Roman" w:eastAsia="Times New Roman" w:hAnsi="Times New Roman" w:cs="Times New Roman"/>
          <w:sz w:val="28"/>
          <w:szCs w:val="28"/>
          <w:lang w:val="uk-UA"/>
        </w:rPr>
      </w:pPr>
    </w:p>
    <w:p w14:paraId="45F76F40" w14:textId="77777777" w:rsidR="002F63CF" w:rsidRPr="00775F94" w:rsidRDefault="002F63CF" w:rsidP="002F63CF">
      <w:pPr>
        <w:rPr>
          <w:rFonts w:ascii="Times New Roman" w:eastAsia="Times New Roman" w:hAnsi="Times New Roman" w:cs="Times New Roman"/>
          <w:sz w:val="28"/>
          <w:szCs w:val="28"/>
          <w:lang w:val="uk-UA"/>
        </w:rPr>
      </w:pPr>
    </w:p>
    <w:p w14:paraId="4073B15B" w14:textId="77777777" w:rsidR="002F63CF" w:rsidRPr="00775F94" w:rsidRDefault="002F63CF" w:rsidP="002F63CF">
      <w:pPr>
        <w:rPr>
          <w:rFonts w:ascii="Times New Roman" w:eastAsia="Times New Roman" w:hAnsi="Times New Roman" w:cs="Times New Roman"/>
          <w:sz w:val="28"/>
          <w:szCs w:val="28"/>
          <w:lang w:val="uk-UA"/>
        </w:rPr>
      </w:pPr>
    </w:p>
    <w:p w14:paraId="3167D85C"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Рекомендовано</w:t>
      </w:r>
    </w:p>
    <w:p w14:paraId="77E41543"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Вченою радою факультету</w:t>
      </w:r>
    </w:p>
    <w:p w14:paraId="0410B55D"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 20___</w:t>
      </w:r>
    </w:p>
    <w:p w14:paraId="100A5461"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7753CB6D"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декан факультету</w:t>
      </w:r>
    </w:p>
    <w:p w14:paraId="64B00BA8" w14:textId="77777777" w:rsidR="002F63CF" w:rsidRPr="00775F94" w:rsidRDefault="002F63CF" w:rsidP="002F63CF">
      <w:pPr>
        <w:rPr>
          <w:rFonts w:ascii="Times New Roman" w:eastAsia="Times New Roman" w:hAnsi="Times New Roman" w:cs="Times New Roman"/>
          <w:sz w:val="28"/>
          <w:szCs w:val="28"/>
          <w:lang w:val="uk-UA"/>
        </w:rPr>
      </w:pPr>
    </w:p>
    <w:p w14:paraId="50BC1DFF"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(________)</w:t>
      </w:r>
    </w:p>
    <w:p w14:paraId="5BD7A40A" w14:textId="77777777" w:rsidR="002F63CF" w:rsidRPr="00775F94" w:rsidRDefault="002F63CF" w:rsidP="002F63CF">
      <w:pPr>
        <w:rPr>
          <w:rFonts w:ascii="Times New Roman" w:eastAsia="Times New Roman" w:hAnsi="Times New Roman" w:cs="Times New Roman"/>
          <w:sz w:val="28"/>
          <w:szCs w:val="28"/>
          <w:lang w:val="uk-UA"/>
        </w:rPr>
      </w:pPr>
    </w:p>
    <w:p w14:paraId="7ABCFCC1"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Ініційовано</w:t>
      </w:r>
    </w:p>
    <w:p w14:paraId="3F39723F" w14:textId="77777777" w:rsidR="002F63CF" w:rsidRPr="00775F94" w:rsidRDefault="002F63CF" w:rsidP="002F63CF">
      <w:pPr>
        <w:rPr>
          <w:rFonts w:ascii="Times New Roman" w:eastAsia="Times New Roman" w:hAnsi="Times New Roman" w:cs="Times New Roman"/>
          <w:sz w:val="28"/>
          <w:szCs w:val="28"/>
          <w:lang w:val="uk-UA"/>
        </w:rPr>
      </w:pPr>
      <w:proofErr w:type="spellStart"/>
      <w:r w:rsidRPr="00775F94">
        <w:rPr>
          <w:rFonts w:ascii="Times New Roman" w:eastAsia="Times New Roman" w:hAnsi="Times New Roman" w:cs="Times New Roman"/>
          <w:sz w:val="28"/>
          <w:szCs w:val="28"/>
          <w:lang w:val="uk-UA"/>
        </w:rPr>
        <w:t>Кафедою</w:t>
      </w:r>
      <w:proofErr w:type="spellEnd"/>
      <w:r w:rsidRPr="00775F94">
        <w:rPr>
          <w:rFonts w:ascii="Times New Roman" w:eastAsia="Times New Roman" w:hAnsi="Times New Roman" w:cs="Times New Roman"/>
          <w:sz w:val="28"/>
          <w:szCs w:val="28"/>
          <w:lang w:val="uk-UA"/>
        </w:rPr>
        <w:t xml:space="preserve"> _________________</w:t>
      </w:r>
    </w:p>
    <w:p w14:paraId="19E0B7B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5CF51011"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 20__</w:t>
      </w:r>
    </w:p>
    <w:p w14:paraId="4076508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завідувач кафедрою</w:t>
      </w:r>
    </w:p>
    <w:p w14:paraId="15FC9B59"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(________)</w:t>
      </w:r>
    </w:p>
    <w:p w14:paraId="16E05750" w14:textId="77777777" w:rsidR="002F63CF" w:rsidRPr="00775F94" w:rsidRDefault="002F63CF" w:rsidP="002F63CF">
      <w:pPr>
        <w:rPr>
          <w:rFonts w:ascii="Times New Roman" w:eastAsia="Times New Roman" w:hAnsi="Times New Roman" w:cs="Times New Roman"/>
          <w:sz w:val="28"/>
          <w:szCs w:val="28"/>
          <w:lang w:val="uk-UA"/>
        </w:rPr>
      </w:pPr>
    </w:p>
    <w:p w14:paraId="37825175"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Гарант: ___________  ПІП</w:t>
      </w:r>
    </w:p>
    <w:p w14:paraId="1D7BD497"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hAnsi="Times New Roman" w:cs="Times New Roman"/>
          <w:sz w:val="28"/>
          <w:szCs w:val="28"/>
          <w:lang w:val="uk-UA"/>
        </w:rPr>
        <w:br w:type="page"/>
      </w:r>
    </w:p>
    <w:p w14:paraId="32976B97"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r w:rsidRPr="00775F94">
        <w:rPr>
          <w:rFonts w:ascii="Times New Roman" w:eastAsia="Times New Roman" w:hAnsi="Times New Roman" w:cs="Times New Roman"/>
          <w:b/>
          <w:color w:val="000000"/>
          <w:sz w:val="28"/>
          <w:szCs w:val="28"/>
          <w:lang w:val="uk-UA"/>
        </w:rPr>
        <w:lastRenderedPageBreak/>
        <w:t>ПЕРЕДМОВА</w:t>
      </w:r>
    </w:p>
    <w:p w14:paraId="76074550"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p>
    <w:p w14:paraId="0FFAF684"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p>
    <w:p w14:paraId="29CFE186" w14:textId="77777777" w:rsidR="002F63CF" w:rsidRPr="00775F94" w:rsidRDefault="002F63CF" w:rsidP="002F63CF">
      <w:pPr>
        <w:pBdr>
          <w:top w:val="nil"/>
          <w:left w:val="nil"/>
          <w:bottom w:val="nil"/>
          <w:right w:val="nil"/>
          <w:between w:val="nil"/>
        </w:pBdr>
        <w:ind w:left="720"/>
        <w:jc w:val="both"/>
        <w:rPr>
          <w:rFonts w:ascii="Times New Roman" w:eastAsia="Times New Roman" w:hAnsi="Times New Roman" w:cs="Times New Roman"/>
          <w:color w:val="000000"/>
          <w:sz w:val="28"/>
          <w:szCs w:val="28"/>
          <w:lang w:val="uk-UA"/>
        </w:rPr>
      </w:pPr>
      <w:r w:rsidRPr="00775F94">
        <w:rPr>
          <w:rFonts w:ascii="Times New Roman" w:eastAsia="Times New Roman" w:hAnsi="Times New Roman" w:cs="Times New Roman"/>
          <w:color w:val="000000"/>
          <w:sz w:val="28"/>
          <w:szCs w:val="28"/>
          <w:lang w:val="uk-UA"/>
        </w:rPr>
        <w:t>Розроблено робочою групою у складі:</w:t>
      </w:r>
    </w:p>
    <w:p w14:paraId="270B94AB"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w:t>
      </w:r>
    </w:p>
    <w:p w14:paraId="02532670"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w:t>
      </w:r>
    </w:p>
    <w:p w14:paraId="4AF640A6"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w:t>
      </w:r>
    </w:p>
    <w:p w14:paraId="641AEF5B"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*Зазвичай зазначаються ПІП, науковий ступінь, вчене звання, посада та назва підрозділу без скорочень</w:t>
      </w:r>
    </w:p>
    <w:p w14:paraId="785D58BC" w14:textId="77777777" w:rsidR="002F63CF" w:rsidRPr="00775F94" w:rsidRDefault="002F63CF" w:rsidP="002F63CF">
      <w:pPr>
        <w:jc w:val="both"/>
        <w:rPr>
          <w:rFonts w:ascii="Times New Roman" w:eastAsia="Times New Roman" w:hAnsi="Times New Roman" w:cs="Times New Roman"/>
          <w:sz w:val="28"/>
          <w:szCs w:val="28"/>
          <w:lang w:val="uk-UA"/>
        </w:rPr>
      </w:pPr>
    </w:p>
    <w:p w14:paraId="30222CF8" w14:textId="77777777" w:rsidR="002F63CF" w:rsidRPr="00775F94" w:rsidRDefault="002F63CF" w:rsidP="002F63CF">
      <w:pPr>
        <w:jc w:val="both"/>
        <w:rPr>
          <w:rFonts w:ascii="Times New Roman" w:eastAsia="Times New Roman" w:hAnsi="Times New Roman" w:cs="Times New Roman"/>
          <w:sz w:val="28"/>
          <w:szCs w:val="28"/>
          <w:lang w:val="uk-UA"/>
        </w:rPr>
      </w:pPr>
    </w:p>
    <w:p w14:paraId="2A23E58F" w14:textId="77777777" w:rsidR="002F63CF" w:rsidRPr="00775F94" w:rsidRDefault="002F63CF" w:rsidP="002F63CF">
      <w:pPr>
        <w:jc w:val="both"/>
        <w:rPr>
          <w:rFonts w:ascii="Times New Roman" w:eastAsia="Times New Roman" w:hAnsi="Times New Roman" w:cs="Times New Roman"/>
          <w:sz w:val="28"/>
          <w:szCs w:val="28"/>
          <w:lang w:val="uk-UA"/>
        </w:rPr>
      </w:pPr>
    </w:p>
    <w:p w14:paraId="3E2A7305"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Рецензії-відгуки зовнішніх </w:t>
      </w:r>
      <w:proofErr w:type="spellStart"/>
      <w:r w:rsidRPr="00775F94">
        <w:rPr>
          <w:rFonts w:ascii="Times New Roman" w:eastAsia="Times New Roman" w:hAnsi="Times New Roman" w:cs="Times New Roman"/>
          <w:sz w:val="28"/>
          <w:szCs w:val="28"/>
          <w:lang w:val="uk-UA"/>
        </w:rPr>
        <w:t>стейкголдерів</w:t>
      </w:r>
      <w:proofErr w:type="spellEnd"/>
      <w:r w:rsidRPr="00775F94">
        <w:rPr>
          <w:rFonts w:ascii="Times New Roman" w:eastAsia="Times New Roman" w:hAnsi="Times New Roman" w:cs="Times New Roman"/>
          <w:sz w:val="28"/>
          <w:szCs w:val="28"/>
          <w:lang w:val="uk-UA"/>
        </w:rPr>
        <w:t xml:space="preserve"> (за наявності):</w:t>
      </w:r>
    </w:p>
    <w:p w14:paraId="7D8B5902"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w:t>
      </w:r>
    </w:p>
    <w:p w14:paraId="65E2ABE4"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w:t>
      </w:r>
    </w:p>
    <w:p w14:paraId="43E947EF"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w:t>
      </w:r>
    </w:p>
    <w:p w14:paraId="67796A32" w14:textId="77777777" w:rsidR="002F63CF" w:rsidRPr="00775F94" w:rsidRDefault="002F63CF" w:rsidP="002F63CF">
      <w:pPr>
        <w:jc w:val="both"/>
        <w:rPr>
          <w:rFonts w:ascii="Times New Roman" w:eastAsia="Times New Roman" w:hAnsi="Times New Roman" w:cs="Times New Roman"/>
          <w:sz w:val="28"/>
          <w:szCs w:val="28"/>
          <w:lang w:val="uk-UA"/>
        </w:rPr>
      </w:pPr>
    </w:p>
    <w:p w14:paraId="37EC0038" w14:textId="77777777" w:rsidR="002F63CF" w:rsidRPr="00775F94" w:rsidRDefault="002F63CF" w:rsidP="002F63CF">
      <w:pPr>
        <w:jc w:val="both"/>
        <w:rPr>
          <w:rFonts w:ascii="Times New Roman" w:eastAsia="Times New Roman" w:hAnsi="Times New Roman" w:cs="Times New Roman"/>
          <w:sz w:val="28"/>
          <w:szCs w:val="28"/>
          <w:lang w:val="uk-UA"/>
        </w:rPr>
      </w:pPr>
    </w:p>
    <w:p w14:paraId="73D12813" w14:textId="77777777" w:rsidR="002F63CF" w:rsidRPr="00775F94" w:rsidRDefault="002F63CF" w:rsidP="002F63CF">
      <w:pPr>
        <w:jc w:val="both"/>
        <w:rPr>
          <w:rFonts w:ascii="Times New Roman" w:eastAsia="Times New Roman" w:hAnsi="Times New Roman" w:cs="Times New Roman"/>
          <w:sz w:val="28"/>
          <w:szCs w:val="28"/>
          <w:lang w:val="uk-UA"/>
        </w:rPr>
      </w:pPr>
    </w:p>
    <w:p w14:paraId="39FB68E6" w14:textId="77777777" w:rsidR="002F63CF" w:rsidRPr="00775F94" w:rsidRDefault="002F63CF" w:rsidP="002F63CF">
      <w:pPr>
        <w:jc w:val="both"/>
        <w:rPr>
          <w:rFonts w:ascii="Times New Roman" w:eastAsia="Times New Roman" w:hAnsi="Times New Roman" w:cs="Times New Roman"/>
          <w:sz w:val="28"/>
          <w:szCs w:val="28"/>
          <w:lang w:val="uk-UA"/>
        </w:rPr>
      </w:pPr>
    </w:p>
    <w:p w14:paraId="7CF40D1A" w14:textId="77777777" w:rsidR="002F63CF" w:rsidRPr="00775F94" w:rsidRDefault="002F63CF" w:rsidP="002F63CF">
      <w:pPr>
        <w:jc w:val="both"/>
        <w:rPr>
          <w:rFonts w:ascii="Times New Roman" w:eastAsia="Times New Roman" w:hAnsi="Times New Roman" w:cs="Times New Roman"/>
          <w:sz w:val="28"/>
          <w:szCs w:val="28"/>
          <w:lang w:val="uk-UA"/>
        </w:rPr>
      </w:pPr>
    </w:p>
    <w:p w14:paraId="39A79E93" w14:textId="77777777" w:rsidR="002F63CF" w:rsidRPr="00775F94" w:rsidRDefault="002F63CF" w:rsidP="002F63CF">
      <w:pPr>
        <w:jc w:val="both"/>
        <w:rPr>
          <w:rFonts w:ascii="Times New Roman" w:eastAsia="Times New Roman" w:hAnsi="Times New Roman" w:cs="Times New Roman"/>
          <w:sz w:val="28"/>
          <w:szCs w:val="28"/>
          <w:lang w:val="uk-UA"/>
        </w:rPr>
      </w:pPr>
    </w:p>
    <w:p w14:paraId="6E7B3841" w14:textId="77777777" w:rsidR="002F63CF" w:rsidRPr="00775F94" w:rsidRDefault="002F63CF" w:rsidP="002F63CF">
      <w:pPr>
        <w:jc w:val="both"/>
        <w:rPr>
          <w:rFonts w:ascii="Times New Roman" w:eastAsia="Times New Roman" w:hAnsi="Times New Roman" w:cs="Times New Roman"/>
          <w:sz w:val="28"/>
          <w:szCs w:val="28"/>
          <w:lang w:val="uk-UA"/>
        </w:rPr>
      </w:pPr>
    </w:p>
    <w:p w14:paraId="082A0110" w14:textId="77777777" w:rsidR="002F63CF" w:rsidRPr="00775F94" w:rsidRDefault="002F63CF" w:rsidP="002F63CF">
      <w:pPr>
        <w:jc w:val="both"/>
        <w:rPr>
          <w:rFonts w:ascii="Times New Roman" w:eastAsia="Times New Roman" w:hAnsi="Times New Roman" w:cs="Times New Roman"/>
          <w:sz w:val="28"/>
          <w:szCs w:val="28"/>
          <w:lang w:val="uk-UA"/>
        </w:rPr>
      </w:pPr>
    </w:p>
    <w:p w14:paraId="4E778892" w14:textId="77777777" w:rsidR="002F63CF" w:rsidRPr="00775F94" w:rsidRDefault="002F63CF" w:rsidP="002F63CF">
      <w:pPr>
        <w:jc w:val="both"/>
        <w:rPr>
          <w:rFonts w:ascii="Times New Roman" w:eastAsia="Times New Roman" w:hAnsi="Times New Roman" w:cs="Times New Roman"/>
          <w:sz w:val="28"/>
          <w:szCs w:val="28"/>
          <w:lang w:val="uk-UA"/>
        </w:rPr>
      </w:pPr>
    </w:p>
    <w:p w14:paraId="5ABF26FF" w14:textId="77777777" w:rsidR="002F63CF" w:rsidRPr="00775F94" w:rsidRDefault="002F63CF" w:rsidP="002F63CF">
      <w:pPr>
        <w:jc w:val="both"/>
        <w:rPr>
          <w:rFonts w:ascii="Times New Roman" w:eastAsia="Times New Roman" w:hAnsi="Times New Roman" w:cs="Times New Roman"/>
          <w:sz w:val="28"/>
          <w:szCs w:val="28"/>
          <w:lang w:val="uk-UA"/>
        </w:rPr>
      </w:pPr>
    </w:p>
    <w:p w14:paraId="7247FC4B" w14:textId="77777777" w:rsidR="002F63CF" w:rsidRPr="00775F94" w:rsidRDefault="002F63CF" w:rsidP="002F63CF">
      <w:pPr>
        <w:jc w:val="both"/>
        <w:rPr>
          <w:rFonts w:ascii="Times New Roman" w:eastAsia="Times New Roman" w:hAnsi="Times New Roman" w:cs="Times New Roman"/>
          <w:sz w:val="28"/>
          <w:szCs w:val="28"/>
          <w:lang w:val="uk-UA"/>
        </w:rPr>
      </w:pPr>
    </w:p>
    <w:p w14:paraId="4EA6CC85" w14:textId="77777777" w:rsidR="002F63CF" w:rsidRPr="00775F94" w:rsidRDefault="002F63CF" w:rsidP="002F63CF">
      <w:pPr>
        <w:jc w:val="both"/>
        <w:rPr>
          <w:rFonts w:ascii="Times New Roman" w:eastAsia="Times New Roman" w:hAnsi="Times New Roman" w:cs="Times New Roman"/>
          <w:sz w:val="28"/>
          <w:szCs w:val="28"/>
          <w:lang w:val="uk-UA"/>
        </w:rPr>
      </w:pPr>
    </w:p>
    <w:p w14:paraId="7000ED25" w14:textId="77777777" w:rsidR="002F63CF" w:rsidRPr="00775F94" w:rsidRDefault="002F63CF" w:rsidP="002F63CF">
      <w:pPr>
        <w:jc w:val="both"/>
        <w:rPr>
          <w:rFonts w:ascii="Times New Roman" w:eastAsia="Times New Roman" w:hAnsi="Times New Roman" w:cs="Times New Roman"/>
          <w:sz w:val="28"/>
          <w:szCs w:val="28"/>
          <w:lang w:val="uk-UA"/>
        </w:rPr>
      </w:pPr>
    </w:p>
    <w:p w14:paraId="6E9694AE" w14:textId="77777777" w:rsidR="002F63CF" w:rsidRPr="00775F94" w:rsidRDefault="002F63CF" w:rsidP="002F63CF">
      <w:pPr>
        <w:jc w:val="both"/>
        <w:rPr>
          <w:rFonts w:ascii="Times New Roman" w:eastAsia="Times New Roman" w:hAnsi="Times New Roman" w:cs="Times New Roman"/>
          <w:sz w:val="28"/>
          <w:szCs w:val="28"/>
          <w:lang w:val="uk-UA"/>
        </w:rPr>
      </w:pPr>
    </w:p>
    <w:p w14:paraId="21D2DB50" w14:textId="77777777" w:rsidR="002F63CF" w:rsidRPr="00775F94" w:rsidRDefault="002F63CF" w:rsidP="002F63CF">
      <w:pPr>
        <w:jc w:val="both"/>
        <w:rPr>
          <w:rFonts w:ascii="Times New Roman" w:eastAsia="Times New Roman" w:hAnsi="Times New Roman" w:cs="Times New Roman"/>
          <w:sz w:val="28"/>
          <w:szCs w:val="28"/>
          <w:lang w:val="uk-UA"/>
        </w:rPr>
      </w:pPr>
    </w:p>
    <w:p w14:paraId="31344888"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Зміни до ОП </w:t>
      </w:r>
      <w:proofErr w:type="spellStart"/>
      <w:r w:rsidRPr="00775F94">
        <w:rPr>
          <w:rFonts w:ascii="Times New Roman" w:eastAsia="Times New Roman" w:hAnsi="Times New Roman" w:cs="Times New Roman"/>
          <w:sz w:val="28"/>
          <w:szCs w:val="28"/>
          <w:lang w:val="uk-UA"/>
        </w:rPr>
        <w:t>внесено</w:t>
      </w:r>
      <w:proofErr w:type="spellEnd"/>
      <w:r w:rsidRPr="00775F94">
        <w:rPr>
          <w:rFonts w:ascii="Times New Roman" w:eastAsia="Times New Roman" w:hAnsi="Times New Roman" w:cs="Times New Roman"/>
          <w:sz w:val="28"/>
          <w:szCs w:val="28"/>
          <w:lang w:val="uk-UA"/>
        </w:rPr>
        <w:t>:</w:t>
      </w:r>
    </w:p>
    <w:tbl>
      <w:tblPr>
        <w:tblW w:w="9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3999"/>
        <w:gridCol w:w="3999"/>
      </w:tblGrid>
      <w:tr w:rsidR="002F63CF" w:rsidRPr="00775F94" w14:paraId="1331A8A5" w14:textId="77777777" w:rsidTr="001B72B6">
        <w:tc>
          <w:tcPr>
            <w:tcW w:w="1657" w:type="dxa"/>
          </w:tcPr>
          <w:p w14:paraId="3DCF5349" w14:textId="77777777" w:rsidR="002F63CF" w:rsidRPr="00775F94" w:rsidRDefault="002F63CF" w:rsidP="001B72B6">
            <w:pPr>
              <w:jc w:val="center"/>
              <w:rPr>
                <w:lang w:val="uk-UA"/>
              </w:rPr>
            </w:pPr>
            <w:r w:rsidRPr="00775F94">
              <w:rPr>
                <w:lang w:val="uk-UA"/>
              </w:rPr>
              <w:t>Навчальний рік</w:t>
            </w:r>
          </w:p>
        </w:tc>
        <w:tc>
          <w:tcPr>
            <w:tcW w:w="3999" w:type="dxa"/>
          </w:tcPr>
          <w:p w14:paraId="55BAF51B" w14:textId="77777777" w:rsidR="002F63CF" w:rsidRPr="00775F94" w:rsidRDefault="002F63CF" w:rsidP="001B72B6">
            <w:pPr>
              <w:jc w:val="center"/>
              <w:rPr>
                <w:lang w:val="uk-UA"/>
              </w:rPr>
            </w:pPr>
            <w:r w:rsidRPr="00775F94">
              <w:rPr>
                <w:lang w:val="uk-UA"/>
              </w:rPr>
              <w:t>Рішення вченої ради від_________ №__</w:t>
            </w:r>
          </w:p>
        </w:tc>
        <w:tc>
          <w:tcPr>
            <w:tcW w:w="3999" w:type="dxa"/>
          </w:tcPr>
          <w:p w14:paraId="0059E1A2" w14:textId="77777777" w:rsidR="002F63CF" w:rsidRPr="00775F94" w:rsidRDefault="002F63CF" w:rsidP="001B72B6">
            <w:pPr>
              <w:jc w:val="center"/>
              <w:rPr>
                <w:lang w:val="uk-UA"/>
              </w:rPr>
            </w:pPr>
            <w:r w:rsidRPr="00775F94">
              <w:rPr>
                <w:lang w:val="uk-UA"/>
              </w:rPr>
              <w:t>Наказом ректора від ___________ №__</w:t>
            </w:r>
          </w:p>
        </w:tc>
      </w:tr>
      <w:tr w:rsidR="002F63CF" w:rsidRPr="00775F94" w14:paraId="47476A74" w14:textId="77777777" w:rsidTr="001B72B6">
        <w:tc>
          <w:tcPr>
            <w:tcW w:w="1657" w:type="dxa"/>
          </w:tcPr>
          <w:p w14:paraId="731F7C89" w14:textId="77777777" w:rsidR="002F63CF" w:rsidRPr="00775F94" w:rsidRDefault="002F63CF" w:rsidP="001B72B6">
            <w:pPr>
              <w:jc w:val="both"/>
              <w:rPr>
                <w:lang w:val="uk-UA"/>
              </w:rPr>
            </w:pPr>
          </w:p>
        </w:tc>
        <w:tc>
          <w:tcPr>
            <w:tcW w:w="3999" w:type="dxa"/>
          </w:tcPr>
          <w:p w14:paraId="19F97DA1" w14:textId="77777777" w:rsidR="002F63CF" w:rsidRPr="00775F94" w:rsidRDefault="002F63CF" w:rsidP="001B72B6">
            <w:pPr>
              <w:jc w:val="both"/>
              <w:rPr>
                <w:lang w:val="uk-UA"/>
              </w:rPr>
            </w:pPr>
          </w:p>
        </w:tc>
        <w:tc>
          <w:tcPr>
            <w:tcW w:w="3999" w:type="dxa"/>
          </w:tcPr>
          <w:p w14:paraId="135537B9" w14:textId="77777777" w:rsidR="002F63CF" w:rsidRPr="00775F94" w:rsidRDefault="002F63CF" w:rsidP="001B72B6">
            <w:pPr>
              <w:jc w:val="both"/>
              <w:rPr>
                <w:lang w:val="uk-UA"/>
              </w:rPr>
            </w:pPr>
          </w:p>
        </w:tc>
      </w:tr>
      <w:tr w:rsidR="002F63CF" w:rsidRPr="00775F94" w14:paraId="36F67E39" w14:textId="77777777" w:rsidTr="001B72B6">
        <w:tc>
          <w:tcPr>
            <w:tcW w:w="1657" w:type="dxa"/>
          </w:tcPr>
          <w:p w14:paraId="19CBD177" w14:textId="77777777" w:rsidR="002F63CF" w:rsidRPr="00775F94" w:rsidRDefault="002F63CF" w:rsidP="001B72B6">
            <w:pPr>
              <w:jc w:val="both"/>
              <w:rPr>
                <w:lang w:val="uk-UA"/>
              </w:rPr>
            </w:pPr>
          </w:p>
        </w:tc>
        <w:tc>
          <w:tcPr>
            <w:tcW w:w="3999" w:type="dxa"/>
          </w:tcPr>
          <w:p w14:paraId="3B2F763B" w14:textId="77777777" w:rsidR="002F63CF" w:rsidRPr="00775F94" w:rsidRDefault="002F63CF" w:rsidP="001B72B6">
            <w:pPr>
              <w:jc w:val="both"/>
              <w:rPr>
                <w:lang w:val="uk-UA"/>
              </w:rPr>
            </w:pPr>
          </w:p>
        </w:tc>
        <w:tc>
          <w:tcPr>
            <w:tcW w:w="3999" w:type="dxa"/>
          </w:tcPr>
          <w:p w14:paraId="26D79186" w14:textId="77777777" w:rsidR="002F63CF" w:rsidRPr="00775F94" w:rsidRDefault="002F63CF" w:rsidP="001B72B6">
            <w:pPr>
              <w:jc w:val="both"/>
              <w:rPr>
                <w:lang w:val="uk-UA"/>
              </w:rPr>
            </w:pPr>
          </w:p>
        </w:tc>
      </w:tr>
    </w:tbl>
    <w:p w14:paraId="2955218E" w14:textId="77777777" w:rsidR="002F63CF" w:rsidRPr="00775F94" w:rsidRDefault="002F63CF" w:rsidP="002F63CF">
      <w:pPr>
        <w:jc w:val="both"/>
        <w:rPr>
          <w:rFonts w:ascii="Times New Roman" w:eastAsia="Times New Roman" w:hAnsi="Times New Roman" w:cs="Times New Roman"/>
          <w:sz w:val="28"/>
          <w:szCs w:val="28"/>
          <w:lang w:val="uk-UA"/>
        </w:rPr>
      </w:pPr>
    </w:p>
    <w:p w14:paraId="41F51E0D"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hAnsi="Times New Roman" w:cs="Times New Roman"/>
          <w:sz w:val="28"/>
          <w:szCs w:val="28"/>
          <w:lang w:val="uk-UA"/>
        </w:rPr>
        <w:br w:type="page"/>
      </w:r>
      <w:r>
        <w:rPr>
          <w:rFonts w:ascii="Times New Roman" w:hAnsi="Times New Roman" w:cs="Times New Roman"/>
          <w:sz w:val="28"/>
          <w:szCs w:val="28"/>
          <w:lang w:val="uk-UA"/>
        </w:rPr>
        <w:lastRenderedPageBreak/>
        <w:t xml:space="preserve">1. </w:t>
      </w:r>
      <w:r w:rsidRPr="00775F94">
        <w:rPr>
          <w:rFonts w:ascii="Times New Roman" w:eastAsia="Times New Roman" w:hAnsi="Times New Roman" w:cs="Times New Roman"/>
          <w:b/>
          <w:sz w:val="28"/>
          <w:szCs w:val="28"/>
          <w:lang w:val="uk-UA"/>
        </w:rPr>
        <w:t xml:space="preserve">Профіль освітньої програми </w:t>
      </w:r>
    </w:p>
    <w:p w14:paraId="738EADEA"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FF0000"/>
          <w:sz w:val="28"/>
          <w:szCs w:val="28"/>
          <w:lang w:val="uk-UA"/>
        </w:rPr>
      </w:pPr>
      <w:r w:rsidRPr="00775F94">
        <w:rPr>
          <w:rFonts w:ascii="Times New Roman" w:eastAsia="Times New Roman" w:hAnsi="Times New Roman" w:cs="Times New Roman"/>
          <w:b/>
          <w:color w:val="FF0000"/>
          <w:sz w:val="28"/>
          <w:szCs w:val="28"/>
          <w:lang w:val="uk-UA"/>
        </w:rPr>
        <w:t>Двома мовами</w:t>
      </w:r>
    </w:p>
    <w:tbl>
      <w:tblPr>
        <w:tblW w:w="9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59"/>
      </w:tblGrid>
      <w:tr w:rsidR="002F63CF" w:rsidRPr="00775F94" w14:paraId="3F156AB7" w14:textId="77777777" w:rsidTr="001B72B6">
        <w:trPr>
          <w:trHeight w:val="397"/>
        </w:trPr>
        <w:tc>
          <w:tcPr>
            <w:tcW w:w="9761" w:type="dxa"/>
            <w:gridSpan w:val="2"/>
            <w:shd w:val="clear" w:color="auto" w:fill="E0E0E0"/>
            <w:vAlign w:val="center"/>
          </w:tcPr>
          <w:p w14:paraId="43B2D801" w14:textId="77777777" w:rsidR="002F63CF" w:rsidRPr="00775F94" w:rsidRDefault="002F63CF" w:rsidP="001B72B6">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1. Загальна інформація</w:t>
            </w:r>
          </w:p>
        </w:tc>
      </w:tr>
      <w:tr w:rsidR="002F63CF" w:rsidRPr="00775F94" w14:paraId="08B4D01F" w14:textId="77777777" w:rsidTr="001B72B6">
        <w:tc>
          <w:tcPr>
            <w:tcW w:w="2802" w:type="dxa"/>
            <w:shd w:val="clear" w:color="auto" w:fill="auto"/>
            <w:vAlign w:val="center"/>
          </w:tcPr>
          <w:p w14:paraId="33ABCBD8"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Назва освітньої програми</w:t>
            </w:r>
          </w:p>
        </w:tc>
        <w:tc>
          <w:tcPr>
            <w:tcW w:w="6959" w:type="dxa"/>
            <w:vAlign w:val="center"/>
          </w:tcPr>
          <w:p w14:paraId="60B7DD62" w14:textId="77777777" w:rsidR="002F63CF" w:rsidRPr="00775F94" w:rsidRDefault="002F63CF" w:rsidP="001B72B6">
            <w:pPr>
              <w:rPr>
                <w:rFonts w:ascii="Times New Roman" w:eastAsia="Times New Roman" w:hAnsi="Times New Roman" w:cs="Times New Roman"/>
                <w:b/>
                <w:sz w:val="28"/>
                <w:szCs w:val="28"/>
                <w:lang w:val="uk-UA"/>
              </w:rPr>
            </w:pPr>
          </w:p>
        </w:tc>
      </w:tr>
      <w:tr w:rsidR="002F63CF" w:rsidRPr="00775F94" w14:paraId="1F02E986" w14:textId="77777777" w:rsidTr="001B72B6">
        <w:tc>
          <w:tcPr>
            <w:tcW w:w="2802" w:type="dxa"/>
            <w:shd w:val="clear" w:color="auto" w:fill="auto"/>
            <w:vAlign w:val="center"/>
          </w:tcPr>
          <w:p w14:paraId="1BA0EEBC"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Рівень вищої освіти</w:t>
            </w:r>
          </w:p>
        </w:tc>
        <w:tc>
          <w:tcPr>
            <w:tcW w:w="6959" w:type="dxa"/>
            <w:vAlign w:val="center"/>
          </w:tcPr>
          <w:p w14:paraId="07F361FD"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Перший, другий, третій</w:t>
            </w:r>
          </w:p>
        </w:tc>
      </w:tr>
      <w:tr w:rsidR="002F63CF" w:rsidRPr="00775F94" w14:paraId="69A9207E" w14:textId="77777777" w:rsidTr="001B72B6">
        <w:tc>
          <w:tcPr>
            <w:tcW w:w="2802" w:type="dxa"/>
            <w:shd w:val="clear" w:color="auto" w:fill="auto"/>
            <w:vAlign w:val="center"/>
          </w:tcPr>
          <w:p w14:paraId="4DC57F83"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Галузь знань</w:t>
            </w:r>
          </w:p>
        </w:tc>
        <w:tc>
          <w:tcPr>
            <w:tcW w:w="6959" w:type="dxa"/>
            <w:vAlign w:val="center"/>
          </w:tcPr>
          <w:p w14:paraId="2CB9A985"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 Освіта</w:t>
            </w:r>
          </w:p>
        </w:tc>
      </w:tr>
      <w:tr w:rsidR="002F63CF" w:rsidRPr="009E34D5" w14:paraId="7C596B1C" w14:textId="77777777" w:rsidTr="001B72B6">
        <w:tc>
          <w:tcPr>
            <w:tcW w:w="2802" w:type="dxa"/>
            <w:shd w:val="clear" w:color="auto" w:fill="auto"/>
            <w:vAlign w:val="center"/>
          </w:tcPr>
          <w:p w14:paraId="18505F10"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спеціальність</w:t>
            </w:r>
          </w:p>
        </w:tc>
        <w:tc>
          <w:tcPr>
            <w:tcW w:w="6959" w:type="dxa"/>
            <w:vAlign w:val="center"/>
          </w:tcPr>
          <w:p w14:paraId="5E5BA1C2"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А1 </w:t>
            </w:r>
            <w:r>
              <w:rPr>
                <w:rFonts w:ascii="Times New Roman" w:hAnsi="Times New Roman" w:cs="Times New Roman"/>
                <w:sz w:val="24"/>
                <w:szCs w:val="24"/>
                <w:lang w:val="uk-UA"/>
              </w:rPr>
              <w:t xml:space="preserve">Освітні науки / </w:t>
            </w:r>
            <w:proofErr w:type="spellStart"/>
            <w:r>
              <w:rPr>
                <w:rFonts w:ascii="Times New Roman" w:hAnsi="Times New Roman" w:cs="Times New Roman"/>
                <w:sz w:val="24"/>
                <w:szCs w:val="24"/>
                <w:lang w:val="uk-UA"/>
              </w:rPr>
              <w:t>Educational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sciences</w:t>
            </w:r>
            <w:proofErr w:type="spellEnd"/>
          </w:p>
        </w:tc>
      </w:tr>
      <w:tr w:rsidR="002F63CF" w:rsidRPr="00775F94" w14:paraId="0723D6CB" w14:textId="77777777" w:rsidTr="001B72B6">
        <w:trPr>
          <w:trHeight w:val="573"/>
        </w:trPr>
        <w:tc>
          <w:tcPr>
            <w:tcW w:w="2802" w:type="dxa"/>
            <w:shd w:val="clear" w:color="auto" w:fill="auto"/>
            <w:vAlign w:val="center"/>
          </w:tcPr>
          <w:p w14:paraId="0D6F16FF"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Предметна спеціальність/ спеціалізація</w:t>
            </w:r>
          </w:p>
        </w:tc>
        <w:tc>
          <w:tcPr>
            <w:tcW w:w="6959" w:type="dxa"/>
            <w:vAlign w:val="center"/>
          </w:tcPr>
          <w:p w14:paraId="79D1F7FE"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BBC96E6" w14:textId="77777777" w:rsidTr="001B72B6">
        <w:trPr>
          <w:trHeight w:val="573"/>
        </w:trPr>
        <w:tc>
          <w:tcPr>
            <w:tcW w:w="9761" w:type="dxa"/>
            <w:gridSpan w:val="2"/>
            <w:shd w:val="clear" w:color="auto" w:fill="auto"/>
            <w:vAlign w:val="center"/>
          </w:tcPr>
          <w:p w14:paraId="04F3E59E"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i/>
                <w:sz w:val="28"/>
                <w:szCs w:val="28"/>
                <w:lang w:val="uk-UA"/>
              </w:rPr>
              <w:t>Опис предметної області</w:t>
            </w:r>
          </w:p>
        </w:tc>
      </w:tr>
      <w:tr w:rsidR="002F63CF" w:rsidRPr="00775F94" w14:paraId="4B6C128F" w14:textId="77777777" w:rsidTr="001B72B6">
        <w:trPr>
          <w:trHeight w:val="573"/>
        </w:trPr>
        <w:tc>
          <w:tcPr>
            <w:tcW w:w="2802" w:type="dxa"/>
            <w:shd w:val="clear" w:color="auto" w:fill="auto"/>
            <w:vAlign w:val="center"/>
          </w:tcPr>
          <w:p w14:paraId="2CF5A762"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Інформація про об’єкти вивчення та/або діяльності</w:t>
            </w:r>
          </w:p>
        </w:tc>
        <w:tc>
          <w:tcPr>
            <w:tcW w:w="6959" w:type="dxa"/>
            <w:vAlign w:val="center"/>
          </w:tcPr>
          <w:p w14:paraId="67232C6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7919179" w14:textId="77777777" w:rsidTr="001B72B6">
        <w:trPr>
          <w:trHeight w:val="573"/>
        </w:trPr>
        <w:tc>
          <w:tcPr>
            <w:tcW w:w="2802" w:type="dxa"/>
            <w:shd w:val="clear" w:color="auto" w:fill="auto"/>
            <w:vAlign w:val="center"/>
          </w:tcPr>
          <w:p w14:paraId="0C10E44D"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Теоретичний зміст</w:t>
            </w:r>
          </w:p>
        </w:tc>
        <w:tc>
          <w:tcPr>
            <w:tcW w:w="6959" w:type="dxa"/>
            <w:vAlign w:val="center"/>
          </w:tcPr>
          <w:p w14:paraId="7F13041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EF512E8" w14:textId="77777777" w:rsidTr="001B72B6">
        <w:trPr>
          <w:trHeight w:val="573"/>
        </w:trPr>
        <w:tc>
          <w:tcPr>
            <w:tcW w:w="2802" w:type="dxa"/>
            <w:shd w:val="clear" w:color="auto" w:fill="auto"/>
            <w:vAlign w:val="center"/>
          </w:tcPr>
          <w:p w14:paraId="468686A1"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Методи, методики та технології, необхідні для практичного використання</w:t>
            </w:r>
          </w:p>
        </w:tc>
        <w:tc>
          <w:tcPr>
            <w:tcW w:w="6959" w:type="dxa"/>
            <w:vAlign w:val="center"/>
          </w:tcPr>
          <w:p w14:paraId="31E7A6C1"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C7CDC88" w14:textId="77777777" w:rsidTr="001B72B6">
        <w:trPr>
          <w:trHeight w:val="573"/>
        </w:trPr>
        <w:tc>
          <w:tcPr>
            <w:tcW w:w="2802" w:type="dxa"/>
            <w:shd w:val="clear" w:color="auto" w:fill="auto"/>
            <w:vAlign w:val="center"/>
          </w:tcPr>
          <w:p w14:paraId="3AE30B20"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Інструменти та обладнання, які випускник повинен вміти використовувати у своїй професійній діяльності</w:t>
            </w:r>
          </w:p>
        </w:tc>
        <w:tc>
          <w:tcPr>
            <w:tcW w:w="6959" w:type="dxa"/>
            <w:vAlign w:val="center"/>
          </w:tcPr>
          <w:p w14:paraId="332E90F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9E34D5" w14:paraId="6499B8E9" w14:textId="77777777" w:rsidTr="001B72B6">
        <w:trPr>
          <w:trHeight w:val="573"/>
        </w:trPr>
        <w:tc>
          <w:tcPr>
            <w:tcW w:w="2802" w:type="dxa"/>
            <w:shd w:val="clear" w:color="auto" w:fill="auto"/>
            <w:vAlign w:val="center"/>
          </w:tcPr>
          <w:p w14:paraId="7D24FDBB"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Цілі освітньої програми</w:t>
            </w:r>
          </w:p>
        </w:tc>
        <w:tc>
          <w:tcPr>
            <w:tcW w:w="6959" w:type="dxa"/>
            <w:vAlign w:val="center"/>
          </w:tcPr>
          <w:p w14:paraId="0F26F535" w14:textId="77777777" w:rsidR="002F63CF" w:rsidRPr="00DE0AD8" w:rsidRDefault="002F63CF" w:rsidP="001B72B6">
            <w:pPr>
              <w:rPr>
                <w:rFonts w:ascii="Times New Roman" w:eastAsia="Times New Roman" w:hAnsi="Times New Roman" w:cs="Times New Roman"/>
                <w:sz w:val="28"/>
                <w:szCs w:val="28"/>
                <w:lang w:val="uk-UA"/>
              </w:rPr>
            </w:pPr>
            <w:r w:rsidRPr="00DE0AD8">
              <w:rPr>
                <w:rFonts w:ascii="Times New Roman" w:eastAsia="Times New Roman" w:hAnsi="Times New Roman" w:cs="Times New Roman"/>
                <w:sz w:val="28"/>
                <w:szCs w:val="28"/>
                <w:lang w:val="uk-UA"/>
              </w:rPr>
              <w:t>Здатність розв’язувати складні спеціалізовані задачі та практичні проблеми у галузі __________ або у процесі навчання, що передбачає застосування ____________ і характеризується комплексністю та невизначеністю умов.</w:t>
            </w:r>
          </w:p>
        </w:tc>
      </w:tr>
      <w:tr w:rsidR="00A95254" w:rsidRPr="00A95254" w14:paraId="0CE415D4" w14:textId="77777777" w:rsidTr="001B72B6">
        <w:trPr>
          <w:trHeight w:val="573"/>
        </w:trPr>
        <w:tc>
          <w:tcPr>
            <w:tcW w:w="2802" w:type="dxa"/>
            <w:shd w:val="clear" w:color="auto" w:fill="auto"/>
            <w:vAlign w:val="center"/>
          </w:tcPr>
          <w:p w14:paraId="10B67748" w14:textId="72C64374" w:rsidR="00A95254" w:rsidRDefault="00A95254"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Фокус освітньої програми</w:t>
            </w:r>
          </w:p>
        </w:tc>
        <w:tc>
          <w:tcPr>
            <w:tcW w:w="6959" w:type="dxa"/>
            <w:vAlign w:val="center"/>
          </w:tcPr>
          <w:p w14:paraId="430AB58F" w14:textId="77777777" w:rsidR="00A95254" w:rsidRPr="00DE0AD8" w:rsidRDefault="00A95254" w:rsidP="001B72B6">
            <w:pPr>
              <w:rPr>
                <w:rFonts w:ascii="Times New Roman" w:eastAsia="Times New Roman" w:hAnsi="Times New Roman" w:cs="Times New Roman"/>
                <w:sz w:val="28"/>
                <w:szCs w:val="28"/>
                <w:lang w:val="uk-UA"/>
              </w:rPr>
            </w:pPr>
          </w:p>
        </w:tc>
      </w:tr>
      <w:tr w:rsidR="002F63CF" w:rsidRPr="00775F94" w14:paraId="0018C43D" w14:textId="77777777" w:rsidTr="001B72B6">
        <w:trPr>
          <w:trHeight w:val="573"/>
        </w:trPr>
        <w:tc>
          <w:tcPr>
            <w:tcW w:w="2802" w:type="dxa"/>
            <w:shd w:val="clear" w:color="auto" w:fill="auto"/>
            <w:vAlign w:val="center"/>
          </w:tcPr>
          <w:p w14:paraId="7857A77F"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Тип освітньої програми</w:t>
            </w:r>
          </w:p>
        </w:tc>
        <w:tc>
          <w:tcPr>
            <w:tcW w:w="6959" w:type="dxa"/>
            <w:vAlign w:val="center"/>
          </w:tcPr>
          <w:p w14:paraId="55C19FB5"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Освітньо-професійна, </w:t>
            </w:r>
            <w:proofErr w:type="spellStart"/>
            <w:r>
              <w:rPr>
                <w:rFonts w:ascii="Times New Roman" w:eastAsia="Times New Roman" w:hAnsi="Times New Roman" w:cs="Times New Roman"/>
                <w:sz w:val="28"/>
                <w:szCs w:val="28"/>
                <w:lang w:val="uk-UA"/>
              </w:rPr>
              <w:t>освітньо</w:t>
            </w:r>
            <w:proofErr w:type="spellEnd"/>
            <w:r>
              <w:rPr>
                <w:rFonts w:ascii="Times New Roman" w:eastAsia="Times New Roman" w:hAnsi="Times New Roman" w:cs="Times New Roman"/>
                <w:sz w:val="28"/>
                <w:szCs w:val="28"/>
                <w:lang w:val="uk-UA"/>
              </w:rPr>
              <w:t>-наукова</w:t>
            </w:r>
          </w:p>
        </w:tc>
      </w:tr>
      <w:tr w:rsidR="002F63CF" w:rsidRPr="00775F94" w14:paraId="0BAFACE4" w14:textId="77777777" w:rsidTr="001B72B6">
        <w:tc>
          <w:tcPr>
            <w:tcW w:w="2802" w:type="dxa"/>
            <w:shd w:val="clear" w:color="auto" w:fill="auto"/>
            <w:vAlign w:val="center"/>
          </w:tcPr>
          <w:p w14:paraId="512D17B3"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 xml:space="preserve">Тип диплому </w:t>
            </w:r>
          </w:p>
        </w:tc>
        <w:tc>
          <w:tcPr>
            <w:tcW w:w="6959" w:type="dxa"/>
            <w:vAlign w:val="center"/>
          </w:tcPr>
          <w:p w14:paraId="49F30911"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Одиничний, спільний (подвійний)</w:t>
            </w:r>
          </w:p>
        </w:tc>
      </w:tr>
      <w:tr w:rsidR="002F63CF" w:rsidRPr="00775F94" w14:paraId="44F687E6" w14:textId="77777777" w:rsidTr="001B72B6">
        <w:tc>
          <w:tcPr>
            <w:tcW w:w="2802" w:type="dxa"/>
            <w:shd w:val="clear" w:color="auto" w:fill="auto"/>
            <w:vAlign w:val="center"/>
          </w:tcPr>
          <w:p w14:paraId="6D8866E4"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 xml:space="preserve">Найменування партнера за узгодженою </w:t>
            </w:r>
            <w:r w:rsidRPr="00775F94">
              <w:rPr>
                <w:rFonts w:ascii="Times New Roman" w:eastAsia="Times New Roman" w:hAnsi="Times New Roman" w:cs="Times New Roman"/>
                <w:i/>
                <w:sz w:val="28"/>
                <w:szCs w:val="28"/>
                <w:lang w:val="uk-UA"/>
              </w:rPr>
              <w:lastRenderedPageBreak/>
              <w:t>спільною освітньою програмою</w:t>
            </w:r>
          </w:p>
        </w:tc>
        <w:tc>
          <w:tcPr>
            <w:tcW w:w="6959" w:type="dxa"/>
            <w:vAlign w:val="center"/>
          </w:tcPr>
          <w:p w14:paraId="24E01E48"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FA15FE8" w14:textId="77777777" w:rsidTr="001B72B6">
        <w:tc>
          <w:tcPr>
            <w:tcW w:w="2802" w:type="dxa"/>
            <w:shd w:val="clear" w:color="auto" w:fill="auto"/>
            <w:vAlign w:val="center"/>
          </w:tcPr>
          <w:p w14:paraId="40C850EE"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Мови викладання</w:t>
            </w:r>
          </w:p>
        </w:tc>
        <w:tc>
          <w:tcPr>
            <w:tcW w:w="6959" w:type="dxa"/>
            <w:vAlign w:val="center"/>
          </w:tcPr>
          <w:p w14:paraId="5FD59426"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українська</w:t>
            </w:r>
          </w:p>
        </w:tc>
      </w:tr>
      <w:tr w:rsidR="002F63CF" w:rsidRPr="009E34D5" w14:paraId="3788467A" w14:textId="77777777" w:rsidTr="001B72B6">
        <w:tc>
          <w:tcPr>
            <w:tcW w:w="2802" w:type="dxa"/>
            <w:shd w:val="clear" w:color="auto" w:fill="auto"/>
            <w:vAlign w:val="center"/>
          </w:tcPr>
          <w:p w14:paraId="0CE9028E"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Обсяг освітньої програми</w:t>
            </w:r>
          </w:p>
        </w:tc>
        <w:tc>
          <w:tcPr>
            <w:tcW w:w="6959" w:type="dxa"/>
            <w:vAlign w:val="center"/>
          </w:tcPr>
          <w:p w14:paraId="6213A8B2"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240 кредитів ЄКТС</w:t>
            </w:r>
            <w:r w:rsidRPr="00775F94">
              <w:rPr>
                <w:rFonts w:ascii="Times New Roman" w:eastAsia="Times New Roman" w:hAnsi="Times New Roman" w:cs="Times New Roman"/>
                <w:sz w:val="28"/>
                <w:szCs w:val="28"/>
                <w:lang w:val="uk-UA"/>
              </w:rPr>
              <w:br/>
              <w:t>90 кредитів ЄКТС</w:t>
            </w:r>
          </w:p>
          <w:p w14:paraId="273BADD3"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60 </w:t>
            </w:r>
            <w:r w:rsidRPr="00775F94">
              <w:rPr>
                <w:rFonts w:ascii="Times New Roman" w:eastAsia="Times New Roman" w:hAnsi="Times New Roman" w:cs="Times New Roman"/>
                <w:sz w:val="28"/>
                <w:szCs w:val="28"/>
                <w:lang w:val="uk-UA"/>
              </w:rPr>
              <w:t>кредитів ЄКТС</w:t>
            </w:r>
          </w:p>
        </w:tc>
      </w:tr>
      <w:tr w:rsidR="002F63CF" w:rsidRPr="00775F94" w14:paraId="12994AB8" w14:textId="77777777" w:rsidTr="001B72B6">
        <w:tc>
          <w:tcPr>
            <w:tcW w:w="2802" w:type="dxa"/>
            <w:shd w:val="clear" w:color="auto" w:fill="auto"/>
            <w:vAlign w:val="center"/>
          </w:tcPr>
          <w:p w14:paraId="02049376"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 xml:space="preserve">Форми </w:t>
            </w:r>
            <w:r>
              <w:rPr>
                <w:rFonts w:ascii="Times New Roman" w:eastAsia="Times New Roman" w:hAnsi="Times New Roman" w:cs="Times New Roman"/>
                <w:i/>
                <w:sz w:val="28"/>
                <w:szCs w:val="28"/>
                <w:lang w:val="uk-UA"/>
              </w:rPr>
              <w:t>здобуття освіти</w:t>
            </w:r>
            <w:r w:rsidRPr="00775F94">
              <w:rPr>
                <w:rFonts w:ascii="Times New Roman" w:eastAsia="Times New Roman" w:hAnsi="Times New Roman" w:cs="Times New Roman"/>
                <w:i/>
                <w:sz w:val="28"/>
                <w:szCs w:val="28"/>
                <w:lang w:val="uk-UA"/>
              </w:rPr>
              <w:t>, розрахункові строки виконання ОП</w:t>
            </w:r>
          </w:p>
        </w:tc>
        <w:tc>
          <w:tcPr>
            <w:tcW w:w="6959" w:type="dxa"/>
            <w:vAlign w:val="center"/>
          </w:tcPr>
          <w:p w14:paraId="0499C0E1"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Денна, заочна </w:t>
            </w:r>
          </w:p>
          <w:p w14:paraId="19893542"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 роки 10 місяців</w:t>
            </w:r>
          </w:p>
          <w:p w14:paraId="3FCCF451"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Денна, заочна </w:t>
            </w:r>
          </w:p>
          <w:p w14:paraId="34C59FBB"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 рік 4 місяці</w:t>
            </w:r>
          </w:p>
          <w:p w14:paraId="1C8D9211"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Денна, вечірня</w:t>
            </w:r>
          </w:p>
          <w:p w14:paraId="7E295470"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 роки</w:t>
            </w:r>
          </w:p>
        </w:tc>
      </w:tr>
      <w:tr w:rsidR="002F63CF" w:rsidRPr="00775F94" w14:paraId="2A668E68" w14:textId="77777777" w:rsidTr="001B72B6">
        <w:tc>
          <w:tcPr>
            <w:tcW w:w="2802" w:type="dxa"/>
            <w:shd w:val="clear" w:color="auto" w:fill="auto"/>
            <w:vAlign w:val="center"/>
          </w:tcPr>
          <w:p w14:paraId="1DD43C67"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Вимоги до освіти осіб, які можуть розпочати навчання за програмою</w:t>
            </w:r>
          </w:p>
        </w:tc>
        <w:tc>
          <w:tcPr>
            <w:tcW w:w="6959" w:type="dxa"/>
            <w:vAlign w:val="center"/>
          </w:tcPr>
          <w:p w14:paraId="721E00CD"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Повна загальна середня освіта</w:t>
            </w:r>
          </w:p>
          <w:p w14:paraId="041199F5"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Наявність ступеня бакалавра (ОКР спеціаліста)</w:t>
            </w:r>
          </w:p>
          <w:p w14:paraId="324C0B9F"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Наявність ступеня магістра </w:t>
            </w:r>
            <w:r w:rsidRPr="00775F94">
              <w:rPr>
                <w:rFonts w:ascii="Times New Roman" w:eastAsia="Times New Roman" w:hAnsi="Times New Roman" w:cs="Times New Roman"/>
                <w:sz w:val="28"/>
                <w:szCs w:val="28"/>
                <w:lang w:val="uk-UA"/>
              </w:rPr>
              <w:t>(ОКР спеціаліста)</w:t>
            </w:r>
          </w:p>
        </w:tc>
      </w:tr>
      <w:tr w:rsidR="002F63CF" w:rsidRPr="00775F94" w14:paraId="2AD2A8E5" w14:textId="77777777" w:rsidTr="001B72B6">
        <w:tc>
          <w:tcPr>
            <w:tcW w:w="2802" w:type="dxa"/>
            <w:shd w:val="clear" w:color="auto" w:fill="auto"/>
            <w:vAlign w:val="center"/>
          </w:tcPr>
          <w:p w14:paraId="3B71F5BC"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Додаткові вимоги та обмеження для міждисциплінарних освітніх програм</w:t>
            </w:r>
          </w:p>
        </w:tc>
        <w:tc>
          <w:tcPr>
            <w:tcW w:w="6959" w:type="dxa"/>
            <w:vAlign w:val="center"/>
          </w:tcPr>
          <w:p w14:paraId="1DED11DA"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75D4CA82" w14:textId="77777777" w:rsidTr="001B72B6">
        <w:tc>
          <w:tcPr>
            <w:tcW w:w="2802" w:type="dxa"/>
            <w:shd w:val="clear" w:color="auto" w:fill="auto"/>
            <w:vAlign w:val="center"/>
          </w:tcPr>
          <w:p w14:paraId="6EA624B7"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Наявність акредитації</w:t>
            </w:r>
          </w:p>
        </w:tc>
        <w:tc>
          <w:tcPr>
            <w:tcW w:w="6959" w:type="dxa"/>
            <w:vAlign w:val="center"/>
          </w:tcPr>
          <w:p w14:paraId="76DB8447"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Національне агентство із забезпечення якості вищої освіти/ Акредитаційна комісія України</w:t>
            </w:r>
          </w:p>
          <w:p w14:paraId="5E6E851D"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Сертифікат про акредитацію (серія, номер) від</w:t>
            </w:r>
          </w:p>
          <w:p w14:paraId="50F583F9"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Діє до «__»               20__ року</w:t>
            </w:r>
          </w:p>
        </w:tc>
      </w:tr>
      <w:tr w:rsidR="002F63CF" w:rsidRPr="009E34D5" w14:paraId="51A9CAF8" w14:textId="77777777" w:rsidTr="001B72B6">
        <w:tc>
          <w:tcPr>
            <w:tcW w:w="2802" w:type="dxa"/>
            <w:shd w:val="clear" w:color="auto" w:fill="auto"/>
            <w:vAlign w:val="center"/>
          </w:tcPr>
          <w:p w14:paraId="7F69E25F"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Інтернет-адреса постійного розміщення опису освітньої програми</w:t>
            </w:r>
          </w:p>
        </w:tc>
        <w:tc>
          <w:tcPr>
            <w:tcW w:w="6959" w:type="dxa"/>
            <w:vAlign w:val="center"/>
          </w:tcPr>
          <w:p w14:paraId="1C1E4E2D" w14:textId="3D9ADC99" w:rsidR="002F63CF" w:rsidRPr="00775F94" w:rsidRDefault="009E34D5" w:rsidP="001B72B6">
            <w:pPr>
              <w:rPr>
                <w:rFonts w:ascii="Times New Roman" w:eastAsia="Times New Roman" w:hAnsi="Times New Roman" w:cs="Times New Roman"/>
                <w:sz w:val="28"/>
                <w:szCs w:val="28"/>
                <w:lang w:val="uk-UA"/>
              </w:rPr>
            </w:pPr>
            <w:hyperlink r:id="rId5" w:history="1">
              <w:r w:rsidR="002F0C0B" w:rsidRPr="00690D20">
                <w:rPr>
                  <w:rStyle w:val="a4"/>
                  <w:rFonts w:ascii="Times New Roman" w:eastAsia="Times New Roman" w:hAnsi="Times New Roman" w:cs="Times New Roman"/>
                  <w:sz w:val="28"/>
                  <w:szCs w:val="28"/>
                  <w:lang w:val="uk-UA"/>
                </w:rPr>
                <w:t>https://osvitni.bdpu.org.ua/</w:t>
              </w:r>
            </w:hyperlink>
            <w:r w:rsidR="002F0C0B">
              <w:rPr>
                <w:rFonts w:ascii="Times New Roman" w:eastAsia="Times New Roman" w:hAnsi="Times New Roman" w:cs="Times New Roman"/>
                <w:sz w:val="28"/>
                <w:szCs w:val="28"/>
                <w:lang w:val="uk-UA"/>
              </w:rPr>
              <w:t xml:space="preserve"> </w:t>
            </w:r>
          </w:p>
        </w:tc>
      </w:tr>
      <w:tr w:rsidR="002F63CF" w:rsidRPr="00775F94" w14:paraId="19A397F4" w14:textId="77777777" w:rsidTr="001B72B6">
        <w:tc>
          <w:tcPr>
            <w:tcW w:w="9761" w:type="dxa"/>
            <w:gridSpan w:val="2"/>
            <w:shd w:val="clear" w:color="auto" w:fill="E0E0E0"/>
            <w:vAlign w:val="center"/>
          </w:tcPr>
          <w:p w14:paraId="79DC75E4" w14:textId="77777777" w:rsidR="002F63CF" w:rsidRPr="00775F94" w:rsidRDefault="002F63CF" w:rsidP="001B72B6">
            <w:pPr>
              <w:spacing w:before="40" w:after="40"/>
              <w:jc w:val="center"/>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2</w:t>
            </w:r>
            <w:r w:rsidRPr="00775F94">
              <w:rPr>
                <w:rFonts w:ascii="Times New Roman" w:eastAsia="Times New Roman" w:hAnsi="Times New Roman" w:cs="Times New Roman"/>
                <w:b/>
                <w:sz w:val="28"/>
                <w:szCs w:val="28"/>
                <w:lang w:val="uk-UA"/>
              </w:rPr>
              <w:t xml:space="preserve"> . Програмні компетентності (за стандартом)</w:t>
            </w:r>
          </w:p>
        </w:tc>
      </w:tr>
      <w:tr w:rsidR="002F63CF" w:rsidRPr="00775F94" w14:paraId="59C04B4E" w14:textId="77777777" w:rsidTr="001B72B6">
        <w:tc>
          <w:tcPr>
            <w:tcW w:w="2802" w:type="dxa"/>
            <w:shd w:val="clear" w:color="auto" w:fill="auto"/>
            <w:vAlign w:val="center"/>
          </w:tcPr>
          <w:p w14:paraId="34092350"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Інтегральна компетентність (ІК)</w:t>
            </w:r>
          </w:p>
        </w:tc>
        <w:tc>
          <w:tcPr>
            <w:tcW w:w="6959" w:type="dxa"/>
            <w:vAlign w:val="center"/>
          </w:tcPr>
          <w:p w14:paraId="5D9C8C54" w14:textId="77777777" w:rsidR="002F63CF" w:rsidRPr="00775F94" w:rsidRDefault="002F63CF" w:rsidP="001B72B6">
            <w:pPr>
              <w:jc w:val="both"/>
              <w:rPr>
                <w:rFonts w:ascii="Times New Roman" w:eastAsia="Times New Roman" w:hAnsi="Times New Roman" w:cs="Times New Roman"/>
                <w:sz w:val="28"/>
                <w:szCs w:val="28"/>
                <w:lang w:val="uk-UA"/>
              </w:rPr>
            </w:pPr>
          </w:p>
        </w:tc>
      </w:tr>
      <w:tr w:rsidR="002F63CF" w:rsidRPr="00775F94" w14:paraId="576A6E8A" w14:textId="77777777" w:rsidTr="001B72B6">
        <w:trPr>
          <w:trHeight w:val="420"/>
        </w:trPr>
        <w:tc>
          <w:tcPr>
            <w:tcW w:w="2802" w:type="dxa"/>
            <w:shd w:val="clear" w:color="auto" w:fill="auto"/>
            <w:vAlign w:val="center"/>
          </w:tcPr>
          <w:p w14:paraId="4115D28B"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Загальні компетентності (ЗК)</w:t>
            </w:r>
          </w:p>
        </w:tc>
        <w:tc>
          <w:tcPr>
            <w:tcW w:w="6959" w:type="dxa"/>
            <w:vAlign w:val="center"/>
          </w:tcPr>
          <w:p w14:paraId="7D3AE4DA" w14:textId="384F6242" w:rsidR="002F63CF" w:rsidRPr="00775F94" w:rsidRDefault="005A1334" w:rsidP="001B72B6">
            <w:pPr>
              <w:pBdr>
                <w:top w:val="nil"/>
                <w:left w:val="nil"/>
                <w:bottom w:val="nil"/>
                <w:right w:val="nil"/>
                <w:between w:val="nil"/>
              </w:pBdr>
              <w:tabs>
                <w:tab w:val="left" w:pos="601"/>
                <w:tab w:val="left" w:pos="742"/>
                <w:tab w:val="left" w:pos="1418"/>
              </w:tabs>
              <w:jc w:val="both"/>
              <w:rPr>
                <w:rFonts w:ascii="Times New Roman" w:eastAsia="Times New Roman" w:hAnsi="Times New Roman" w:cs="Times New Roman"/>
                <w:color w:val="000000"/>
                <w:sz w:val="28"/>
                <w:szCs w:val="28"/>
                <w:lang w:val="uk-UA"/>
              </w:rPr>
            </w:pPr>
            <w:r w:rsidRPr="005A1334">
              <w:rPr>
                <w:rFonts w:ascii="Times New Roman" w:eastAsia="Times New Roman" w:hAnsi="Times New Roman" w:cs="Times New Roman"/>
                <w:color w:val="000000"/>
                <w:sz w:val="28"/>
                <w:szCs w:val="28"/>
                <w:lang w:val="uk-UA"/>
              </w:rPr>
              <w:t>Здатність до національного спротиву</w:t>
            </w:r>
          </w:p>
        </w:tc>
      </w:tr>
      <w:tr w:rsidR="002F63CF" w:rsidRPr="00775F94" w14:paraId="7E55BEBF" w14:textId="77777777" w:rsidTr="001B72B6">
        <w:trPr>
          <w:trHeight w:val="1185"/>
        </w:trPr>
        <w:tc>
          <w:tcPr>
            <w:tcW w:w="2802" w:type="dxa"/>
            <w:shd w:val="clear" w:color="auto" w:fill="auto"/>
            <w:vAlign w:val="center"/>
          </w:tcPr>
          <w:p w14:paraId="291F7AFA"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Фахові компетентності спеціальності (ФК)</w:t>
            </w:r>
          </w:p>
        </w:tc>
        <w:tc>
          <w:tcPr>
            <w:tcW w:w="6959" w:type="dxa"/>
            <w:vAlign w:val="center"/>
          </w:tcPr>
          <w:p w14:paraId="37BD904E" w14:textId="77777777" w:rsidR="002F63CF" w:rsidRPr="00775F94" w:rsidRDefault="002F63CF" w:rsidP="001B72B6">
            <w:pPr>
              <w:tabs>
                <w:tab w:val="left" w:pos="601"/>
              </w:tabs>
              <w:jc w:val="both"/>
              <w:rPr>
                <w:rFonts w:ascii="Times New Roman" w:eastAsia="Times New Roman" w:hAnsi="Times New Roman" w:cs="Times New Roman"/>
                <w:sz w:val="28"/>
                <w:szCs w:val="28"/>
                <w:lang w:val="uk-UA"/>
              </w:rPr>
            </w:pPr>
          </w:p>
        </w:tc>
      </w:tr>
      <w:tr w:rsidR="002F63CF" w:rsidRPr="00775F94" w14:paraId="6937AF39" w14:textId="77777777" w:rsidTr="001B72B6">
        <w:tc>
          <w:tcPr>
            <w:tcW w:w="9761" w:type="dxa"/>
            <w:gridSpan w:val="2"/>
            <w:shd w:val="clear" w:color="auto" w:fill="E0E0E0"/>
            <w:vAlign w:val="center"/>
          </w:tcPr>
          <w:p w14:paraId="3A83B15A" w14:textId="77777777" w:rsidR="002F63CF" w:rsidRPr="00775F94" w:rsidRDefault="002F63CF" w:rsidP="001B72B6">
            <w:pPr>
              <w:spacing w:before="40" w:after="40"/>
              <w:jc w:val="center"/>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3</w:t>
            </w:r>
            <w:r w:rsidRPr="00775F94">
              <w:rPr>
                <w:rFonts w:ascii="Times New Roman" w:eastAsia="Times New Roman" w:hAnsi="Times New Roman" w:cs="Times New Roman"/>
                <w:b/>
                <w:sz w:val="28"/>
                <w:szCs w:val="28"/>
                <w:lang w:val="uk-UA"/>
              </w:rPr>
              <w:t>. Програмні результати навчання (ПР) (за стандартом)</w:t>
            </w:r>
          </w:p>
        </w:tc>
      </w:tr>
      <w:tr w:rsidR="002F63CF" w:rsidRPr="00775F94" w14:paraId="695F9F62" w14:textId="77777777" w:rsidTr="001B72B6">
        <w:tc>
          <w:tcPr>
            <w:tcW w:w="9761" w:type="dxa"/>
            <w:gridSpan w:val="2"/>
            <w:vAlign w:val="center"/>
          </w:tcPr>
          <w:p w14:paraId="1849FC45" w14:textId="77777777" w:rsidR="002F63CF" w:rsidRPr="00775F94" w:rsidRDefault="002F63CF" w:rsidP="002F63CF">
            <w:pPr>
              <w:numPr>
                <w:ilvl w:val="0"/>
                <w:numId w:val="1"/>
              </w:numPr>
              <w:pBdr>
                <w:top w:val="nil"/>
                <w:left w:val="nil"/>
                <w:bottom w:val="nil"/>
                <w:right w:val="nil"/>
                <w:between w:val="nil"/>
              </w:pBdr>
              <w:tabs>
                <w:tab w:val="left" w:pos="709"/>
                <w:tab w:val="left" w:pos="1843"/>
              </w:tabs>
              <w:ind w:left="0" w:firstLine="284"/>
              <w:jc w:val="both"/>
              <w:rPr>
                <w:rFonts w:ascii="Times New Roman" w:eastAsia="Times New Roman" w:hAnsi="Times New Roman" w:cs="Times New Roman"/>
                <w:color w:val="000000"/>
                <w:sz w:val="28"/>
                <w:szCs w:val="28"/>
                <w:lang w:val="uk-UA"/>
              </w:rPr>
            </w:pPr>
          </w:p>
        </w:tc>
      </w:tr>
      <w:tr w:rsidR="005A1334" w:rsidRPr="00775F94" w14:paraId="58204E39" w14:textId="77777777" w:rsidTr="001B72B6">
        <w:tc>
          <w:tcPr>
            <w:tcW w:w="9761" w:type="dxa"/>
            <w:gridSpan w:val="2"/>
            <w:vAlign w:val="center"/>
          </w:tcPr>
          <w:p w14:paraId="3E22CD07" w14:textId="77777777" w:rsidR="005A1334" w:rsidRPr="00775F94" w:rsidRDefault="005A1334" w:rsidP="002F63CF">
            <w:pPr>
              <w:numPr>
                <w:ilvl w:val="0"/>
                <w:numId w:val="1"/>
              </w:numPr>
              <w:pBdr>
                <w:top w:val="nil"/>
                <w:left w:val="nil"/>
                <w:bottom w:val="nil"/>
                <w:right w:val="nil"/>
                <w:between w:val="nil"/>
              </w:pBdr>
              <w:tabs>
                <w:tab w:val="left" w:pos="709"/>
                <w:tab w:val="left" w:pos="1843"/>
              </w:tabs>
              <w:ind w:left="0" w:firstLine="284"/>
              <w:jc w:val="both"/>
              <w:rPr>
                <w:rFonts w:ascii="Times New Roman" w:eastAsia="Times New Roman" w:hAnsi="Times New Roman" w:cs="Times New Roman"/>
                <w:color w:val="000000"/>
                <w:sz w:val="28"/>
                <w:szCs w:val="28"/>
                <w:lang w:val="uk-UA"/>
              </w:rPr>
            </w:pPr>
          </w:p>
        </w:tc>
      </w:tr>
      <w:tr w:rsidR="005A1334" w:rsidRPr="00775F94" w14:paraId="1BD5EA15" w14:textId="77777777" w:rsidTr="001B72B6">
        <w:tc>
          <w:tcPr>
            <w:tcW w:w="9761" w:type="dxa"/>
            <w:gridSpan w:val="2"/>
            <w:vAlign w:val="center"/>
          </w:tcPr>
          <w:p w14:paraId="5CCC11DB" w14:textId="77777777" w:rsidR="005A1334" w:rsidRPr="00775F94" w:rsidRDefault="005A1334" w:rsidP="002F63CF">
            <w:pPr>
              <w:numPr>
                <w:ilvl w:val="0"/>
                <w:numId w:val="1"/>
              </w:numPr>
              <w:pBdr>
                <w:top w:val="nil"/>
                <w:left w:val="nil"/>
                <w:bottom w:val="nil"/>
                <w:right w:val="nil"/>
                <w:between w:val="nil"/>
              </w:pBdr>
              <w:tabs>
                <w:tab w:val="left" w:pos="709"/>
                <w:tab w:val="left" w:pos="1843"/>
              </w:tabs>
              <w:ind w:left="0" w:firstLine="284"/>
              <w:jc w:val="both"/>
              <w:rPr>
                <w:rFonts w:ascii="Times New Roman" w:eastAsia="Times New Roman" w:hAnsi="Times New Roman" w:cs="Times New Roman"/>
                <w:color w:val="000000"/>
                <w:sz w:val="28"/>
                <w:szCs w:val="28"/>
                <w:lang w:val="uk-UA"/>
              </w:rPr>
            </w:pPr>
          </w:p>
        </w:tc>
      </w:tr>
      <w:tr w:rsidR="005A1334" w:rsidRPr="00775F94" w14:paraId="20D61586" w14:textId="77777777" w:rsidTr="001B72B6">
        <w:tc>
          <w:tcPr>
            <w:tcW w:w="9761" w:type="dxa"/>
            <w:gridSpan w:val="2"/>
            <w:vAlign w:val="center"/>
          </w:tcPr>
          <w:p w14:paraId="2C826128" w14:textId="77777777" w:rsidR="005A1334" w:rsidRPr="00775F94" w:rsidRDefault="005A1334" w:rsidP="002F63CF">
            <w:pPr>
              <w:numPr>
                <w:ilvl w:val="0"/>
                <w:numId w:val="1"/>
              </w:numPr>
              <w:pBdr>
                <w:top w:val="nil"/>
                <w:left w:val="nil"/>
                <w:bottom w:val="nil"/>
                <w:right w:val="nil"/>
                <w:between w:val="nil"/>
              </w:pBdr>
              <w:tabs>
                <w:tab w:val="left" w:pos="709"/>
                <w:tab w:val="left" w:pos="1843"/>
              </w:tabs>
              <w:ind w:left="0" w:firstLine="284"/>
              <w:jc w:val="both"/>
              <w:rPr>
                <w:rFonts w:ascii="Times New Roman" w:eastAsia="Times New Roman" w:hAnsi="Times New Roman" w:cs="Times New Roman"/>
                <w:color w:val="000000"/>
                <w:sz w:val="28"/>
                <w:szCs w:val="28"/>
                <w:lang w:val="uk-UA"/>
              </w:rPr>
            </w:pPr>
          </w:p>
        </w:tc>
      </w:tr>
      <w:tr w:rsidR="002F63CF" w:rsidRPr="00775F94" w14:paraId="01302E1D" w14:textId="77777777" w:rsidTr="001B72B6">
        <w:tc>
          <w:tcPr>
            <w:tcW w:w="9761" w:type="dxa"/>
            <w:gridSpan w:val="2"/>
            <w:vAlign w:val="center"/>
          </w:tcPr>
          <w:p w14:paraId="147254E9" w14:textId="52F37EDC" w:rsidR="002F63CF" w:rsidRPr="00775F94" w:rsidRDefault="005A1334" w:rsidP="001B72B6">
            <w:pPr>
              <w:pBdr>
                <w:top w:val="nil"/>
                <w:left w:val="nil"/>
                <w:bottom w:val="nil"/>
                <w:right w:val="nil"/>
                <w:between w:val="nil"/>
              </w:pBdr>
              <w:tabs>
                <w:tab w:val="left" w:pos="709"/>
                <w:tab w:val="left" w:pos="1843"/>
              </w:tabs>
              <w:ind w:left="284"/>
              <w:jc w:val="both"/>
              <w:rPr>
                <w:rFonts w:ascii="Times New Roman" w:eastAsia="Times New Roman" w:hAnsi="Times New Roman" w:cs="Times New Roman"/>
                <w:color w:val="000000"/>
                <w:sz w:val="28"/>
                <w:szCs w:val="28"/>
                <w:lang w:val="uk-UA"/>
              </w:rPr>
            </w:pPr>
            <w:r w:rsidRPr="005A1334">
              <w:rPr>
                <w:rFonts w:ascii="Times New Roman" w:eastAsia="Times New Roman" w:hAnsi="Times New Roman" w:cs="Times New Roman"/>
                <w:color w:val="000000"/>
                <w:sz w:val="28"/>
                <w:szCs w:val="28"/>
                <w:lang w:val="uk-UA"/>
              </w:rPr>
              <w:lastRenderedPageBreak/>
              <w:t>Здатність діяти в умовах воєнних загроз, надзвичайних ситуацій та кризових станів, приймати рішення та забезпечувати власну і колективну безпеку</w:t>
            </w:r>
          </w:p>
        </w:tc>
      </w:tr>
      <w:tr w:rsidR="00A47B4A" w:rsidRPr="00775F94" w14:paraId="49F368B8" w14:textId="77777777" w:rsidTr="00DF5540">
        <w:tc>
          <w:tcPr>
            <w:tcW w:w="976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065BC3E" w14:textId="3E6BA17E" w:rsidR="00A47B4A" w:rsidRPr="00D30C93" w:rsidRDefault="00A47B4A" w:rsidP="002F0C0B">
            <w:pPr>
              <w:pBdr>
                <w:top w:val="nil"/>
                <w:left w:val="nil"/>
                <w:bottom w:val="nil"/>
                <w:right w:val="nil"/>
                <w:between w:val="nil"/>
              </w:pBdr>
              <w:ind w:firstLine="709"/>
              <w:jc w:val="center"/>
              <w:rPr>
                <w:rFonts w:ascii="Times New Roman" w:eastAsia="Times New Roman" w:hAnsi="Times New Roman" w:cs="Times New Roman"/>
                <w:b/>
                <w:sz w:val="28"/>
                <w:szCs w:val="28"/>
                <w:lang w:val="uk-UA"/>
              </w:rPr>
            </w:pPr>
            <w:r w:rsidRPr="00D30C93">
              <w:rPr>
                <w:rFonts w:ascii="Times New Roman" w:eastAsia="Times New Roman" w:hAnsi="Times New Roman" w:cs="Times New Roman"/>
                <w:b/>
                <w:sz w:val="28"/>
                <w:szCs w:val="28"/>
                <w:lang w:val="uk-UA"/>
              </w:rPr>
              <w:t xml:space="preserve">4. </w:t>
            </w:r>
            <w:r w:rsidR="002F0C0B">
              <w:rPr>
                <w:rStyle w:val="FontStyle56"/>
                <w:rFonts w:ascii="Times New Roman" w:hAnsi="Times New Roman" w:cs="Times New Roman"/>
                <w:b/>
                <w:sz w:val="28"/>
                <w:szCs w:val="28"/>
                <w:lang w:val="uk-UA" w:eastAsia="uk-UA"/>
              </w:rPr>
              <w:t>Основи національного спротиву</w:t>
            </w:r>
          </w:p>
        </w:tc>
      </w:tr>
      <w:tr w:rsidR="00A47B4A" w:rsidRPr="009E34D5" w14:paraId="57FA7A28" w14:textId="77777777" w:rsidTr="00C51F9B">
        <w:tc>
          <w:tcPr>
            <w:tcW w:w="97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0FF4FB" w14:textId="77777777" w:rsidR="002F0C0B" w:rsidRPr="002F0C0B" w:rsidRDefault="002F0C0B" w:rsidP="002F0C0B">
            <w:pPr>
              <w:ind w:firstLine="567"/>
              <w:jc w:val="both"/>
              <w:rPr>
                <w:rFonts w:ascii="Times New Roman" w:hAnsi="Times New Roman" w:cs="Times New Roman"/>
                <w:sz w:val="28"/>
                <w:szCs w:val="28"/>
                <w:lang w:val="uk-UA"/>
              </w:rPr>
            </w:pPr>
            <w:r w:rsidRPr="002F0C0B">
              <w:rPr>
                <w:rFonts w:ascii="Times New Roman" w:hAnsi="Times New Roman" w:cs="Times New Roman"/>
                <w:sz w:val="28"/>
                <w:szCs w:val="28"/>
                <w:lang w:val="uk-UA"/>
              </w:rPr>
              <w:t>Відповідно до ст. 6</w:t>
            </w:r>
            <w:r w:rsidRPr="002F0C0B">
              <w:rPr>
                <w:rFonts w:ascii="Times New Roman" w:hAnsi="Times New Roman" w:cs="Times New Roman"/>
                <w:sz w:val="28"/>
                <w:szCs w:val="28"/>
                <w:vertAlign w:val="superscript"/>
                <w:lang w:val="uk-UA"/>
              </w:rPr>
              <w:t>2</w:t>
            </w:r>
            <w:r w:rsidRPr="002F0C0B">
              <w:rPr>
                <w:rFonts w:ascii="Times New Roman" w:hAnsi="Times New Roman" w:cs="Times New Roman"/>
                <w:sz w:val="28"/>
                <w:szCs w:val="28"/>
                <w:lang w:val="uk-UA"/>
              </w:rPr>
              <w:t xml:space="preserve">, частини третьої статті 12 ЗУ «Про основи національного спротиву» навчальна дисципліна «Основи національного спротиву» включається до освітніх програм і навчальних планів закладів освіти усіх форм власності, в яких громадяни України на основі повної загальної середньої освіти за денною або дуальною формами здобувають фахову </w:t>
            </w:r>
            <w:proofErr w:type="spellStart"/>
            <w:r w:rsidRPr="002F0C0B">
              <w:rPr>
                <w:rFonts w:ascii="Times New Roman" w:hAnsi="Times New Roman" w:cs="Times New Roman"/>
                <w:sz w:val="28"/>
                <w:szCs w:val="28"/>
                <w:lang w:val="uk-UA"/>
              </w:rPr>
              <w:t>передвищу</w:t>
            </w:r>
            <w:proofErr w:type="spellEnd"/>
            <w:r w:rsidRPr="002F0C0B">
              <w:rPr>
                <w:rFonts w:ascii="Times New Roman" w:hAnsi="Times New Roman" w:cs="Times New Roman"/>
                <w:sz w:val="28"/>
                <w:szCs w:val="28"/>
                <w:lang w:val="uk-UA"/>
              </w:rPr>
              <w:t xml:space="preserve"> освіту за ступенем фахового молодшого  бакалавра  або  вищу  освіту  за  ступенем  бакалавра  (магістра медичного,  фармацевтичного  або  ветеринарного  спрямування),  крім  освітніх програм та навчальних планів для курсантів військових навчальних закладів.</w:t>
            </w:r>
          </w:p>
          <w:p w14:paraId="02361AF4" w14:textId="77777777" w:rsidR="002F0C0B" w:rsidRPr="002F0C0B" w:rsidRDefault="002F0C0B" w:rsidP="002F0C0B">
            <w:pPr>
              <w:ind w:firstLine="567"/>
              <w:jc w:val="both"/>
              <w:rPr>
                <w:rFonts w:ascii="Times New Roman" w:hAnsi="Times New Roman" w:cs="Times New Roman"/>
                <w:sz w:val="28"/>
                <w:szCs w:val="28"/>
                <w:lang w:val="uk-UA"/>
              </w:rPr>
            </w:pPr>
            <w:r w:rsidRPr="002F0C0B">
              <w:rPr>
                <w:rFonts w:ascii="Times New Roman" w:hAnsi="Times New Roman" w:cs="Times New Roman"/>
                <w:sz w:val="28"/>
                <w:szCs w:val="28"/>
                <w:lang w:val="uk-UA"/>
              </w:rPr>
              <w:t>Від вивчення навчальної дисципліни “Основи національного спротиву” у закладах освіти всіх форм власності звільняються здобувачі освіти:</w:t>
            </w:r>
          </w:p>
          <w:p w14:paraId="70B4A6FA" w14:textId="77777777" w:rsidR="002F0C0B" w:rsidRPr="002F0C0B" w:rsidRDefault="002F0C0B" w:rsidP="002F0C0B">
            <w:pPr>
              <w:pStyle w:val="a3"/>
              <w:numPr>
                <w:ilvl w:val="0"/>
                <w:numId w:val="5"/>
              </w:numPr>
              <w:ind w:left="0" w:firstLine="567"/>
              <w:jc w:val="both"/>
            </w:pPr>
            <w:r w:rsidRPr="002F0C0B">
              <w:t>які проходили військову службу;</w:t>
            </w:r>
          </w:p>
          <w:p w14:paraId="5D76C8B2" w14:textId="77777777" w:rsidR="002F0C0B" w:rsidRPr="002F0C0B" w:rsidRDefault="002F0C0B" w:rsidP="002F0C0B">
            <w:pPr>
              <w:pStyle w:val="a3"/>
              <w:numPr>
                <w:ilvl w:val="0"/>
                <w:numId w:val="5"/>
              </w:numPr>
              <w:ind w:left="0" w:firstLine="567"/>
              <w:jc w:val="both"/>
            </w:pPr>
            <w:r w:rsidRPr="002F0C0B">
              <w:t xml:space="preserve">які  успішно  вивчили  цю  навчальну  дисципліну  у  ході  попереднього здобуття фахової </w:t>
            </w:r>
            <w:proofErr w:type="spellStart"/>
            <w:r w:rsidRPr="002F0C0B">
              <w:t>передвищої</w:t>
            </w:r>
            <w:proofErr w:type="spellEnd"/>
            <w:r w:rsidRPr="002F0C0B">
              <w:t xml:space="preserve"> або вищої освіти;</w:t>
            </w:r>
          </w:p>
          <w:p w14:paraId="30FE3998" w14:textId="77777777" w:rsidR="002F0C0B" w:rsidRPr="002F0C0B" w:rsidRDefault="002F0C0B" w:rsidP="002F0C0B">
            <w:pPr>
              <w:pStyle w:val="a3"/>
              <w:numPr>
                <w:ilvl w:val="0"/>
                <w:numId w:val="5"/>
              </w:numPr>
              <w:ind w:left="0" w:firstLine="567"/>
              <w:jc w:val="both"/>
            </w:pPr>
            <w:r w:rsidRPr="002F0C0B">
              <w:t>які  мають  документ  про  проходження  базової  загальновійськової підготовки та здобуття військово-облікової спеціальності;</w:t>
            </w:r>
          </w:p>
          <w:p w14:paraId="23F44966" w14:textId="77777777" w:rsidR="002F0C0B" w:rsidRPr="002F0C0B" w:rsidRDefault="002F0C0B" w:rsidP="002F0C0B">
            <w:pPr>
              <w:pStyle w:val="a3"/>
              <w:numPr>
                <w:ilvl w:val="0"/>
                <w:numId w:val="5"/>
              </w:numPr>
              <w:ind w:left="0" w:firstLine="567"/>
              <w:jc w:val="both"/>
            </w:pPr>
            <w:r w:rsidRPr="002F0C0B">
              <w:t>які здобувають освіту за формою, відмінною від денної і дуальної форми здобуття освіти;</w:t>
            </w:r>
          </w:p>
          <w:p w14:paraId="6DB084FA" w14:textId="77777777" w:rsidR="002F0C0B" w:rsidRPr="002F0C0B" w:rsidRDefault="002F0C0B" w:rsidP="002F0C0B">
            <w:pPr>
              <w:pStyle w:val="a3"/>
              <w:numPr>
                <w:ilvl w:val="0"/>
                <w:numId w:val="5"/>
              </w:numPr>
              <w:ind w:left="0" w:firstLine="567"/>
              <w:jc w:val="both"/>
            </w:pPr>
            <w:r w:rsidRPr="002F0C0B">
              <w:t>місце проживання яких є тимчасово окуповані території України.</w:t>
            </w:r>
          </w:p>
          <w:p w14:paraId="1A054A27" w14:textId="27EA4A22" w:rsidR="00A47B4A" w:rsidRPr="002F0C0B" w:rsidRDefault="002F0C0B" w:rsidP="002F0C0B">
            <w:pPr>
              <w:pBdr>
                <w:top w:val="nil"/>
                <w:left w:val="nil"/>
                <w:bottom w:val="nil"/>
                <w:right w:val="nil"/>
                <w:between w:val="nil"/>
              </w:pBdr>
              <w:ind w:firstLine="709"/>
              <w:jc w:val="both"/>
              <w:rPr>
                <w:rFonts w:ascii="Times New Roman" w:eastAsia="Times New Roman" w:hAnsi="Times New Roman" w:cs="Times New Roman"/>
                <w:sz w:val="28"/>
                <w:szCs w:val="28"/>
                <w:lang w:val="uk-UA"/>
              </w:rPr>
            </w:pPr>
            <w:r w:rsidRPr="002F0C0B">
              <w:rPr>
                <w:rFonts w:ascii="Times New Roman" w:hAnsi="Times New Roman" w:cs="Times New Roman"/>
                <w:sz w:val="28"/>
                <w:szCs w:val="28"/>
                <w:lang w:val="uk-UA"/>
              </w:rPr>
              <w:t>Зазначені    здобувачі  освіти  мають  можливість  особистого  вибору додаткових освітніх компонентів освітньої програми в обсязі, передбаченому для вивчення цієї навчальної дисципліни.</w:t>
            </w:r>
          </w:p>
        </w:tc>
      </w:tr>
      <w:tr w:rsidR="002F63CF" w:rsidRPr="00775F94" w14:paraId="4371882A" w14:textId="77777777" w:rsidTr="001B72B6">
        <w:tc>
          <w:tcPr>
            <w:tcW w:w="9761" w:type="dxa"/>
            <w:gridSpan w:val="2"/>
            <w:shd w:val="clear" w:color="auto" w:fill="E0E0E0"/>
            <w:vAlign w:val="center"/>
          </w:tcPr>
          <w:p w14:paraId="3F2D2F04" w14:textId="77777777" w:rsidR="002F63CF" w:rsidRPr="00DF5540" w:rsidRDefault="00A47B4A" w:rsidP="00DF5540">
            <w:pPr>
              <w:pStyle w:val="a3"/>
              <w:pBdr>
                <w:top w:val="nil"/>
                <w:left w:val="nil"/>
                <w:bottom w:val="nil"/>
                <w:right w:val="nil"/>
                <w:between w:val="nil"/>
              </w:pBdr>
              <w:ind w:left="0"/>
              <w:jc w:val="center"/>
              <w:rPr>
                <w:rFonts w:eastAsia="Times New Roman"/>
                <w:b/>
                <w:color w:val="000000"/>
              </w:rPr>
            </w:pPr>
            <w:r>
              <w:rPr>
                <w:rFonts w:eastAsia="Times New Roman"/>
                <w:b/>
                <w:color w:val="000000"/>
              </w:rPr>
              <w:t>5</w:t>
            </w:r>
            <w:r w:rsidR="002F63CF">
              <w:rPr>
                <w:rFonts w:eastAsia="Times New Roman"/>
                <w:b/>
                <w:color w:val="000000"/>
              </w:rPr>
              <w:t>.</w:t>
            </w:r>
            <w:r w:rsidR="002F63CF" w:rsidRPr="00DE0AD8">
              <w:rPr>
                <w:rFonts w:eastAsia="Times New Roman"/>
                <w:b/>
                <w:color w:val="000000"/>
              </w:rPr>
              <w:t>Форма атестації здобувачів вищої освіти</w:t>
            </w:r>
          </w:p>
        </w:tc>
      </w:tr>
      <w:tr w:rsidR="002F63CF" w:rsidRPr="00775F94" w14:paraId="07F1B408" w14:textId="77777777" w:rsidTr="001B72B6">
        <w:tc>
          <w:tcPr>
            <w:tcW w:w="9761" w:type="dxa"/>
            <w:gridSpan w:val="2"/>
            <w:shd w:val="clear" w:color="auto" w:fill="auto"/>
            <w:vAlign w:val="center"/>
          </w:tcPr>
          <w:p w14:paraId="758199AF"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775F94">
              <w:rPr>
                <w:rFonts w:ascii="Times New Roman" w:eastAsia="Times New Roman" w:hAnsi="Times New Roman" w:cs="Times New Roman"/>
                <w:color w:val="000000"/>
                <w:sz w:val="28"/>
                <w:szCs w:val="28"/>
                <w:lang w:val="uk-UA"/>
              </w:rPr>
              <w:t>Атестація випускників освітньої програми (</w:t>
            </w:r>
            <w:r w:rsidRPr="00775F94">
              <w:rPr>
                <w:rFonts w:ascii="Times New Roman" w:eastAsia="Times New Roman" w:hAnsi="Times New Roman" w:cs="Times New Roman"/>
                <w:i/>
                <w:color w:val="000000"/>
                <w:sz w:val="28"/>
                <w:szCs w:val="28"/>
                <w:u w:val="single"/>
                <w:lang w:val="uk-UA"/>
              </w:rPr>
              <w:t>шифр і назва)</w:t>
            </w:r>
            <w:r w:rsidRPr="00775F94">
              <w:rPr>
                <w:rFonts w:ascii="Times New Roman" w:eastAsia="Times New Roman" w:hAnsi="Times New Roman" w:cs="Times New Roman"/>
                <w:color w:val="000000"/>
                <w:sz w:val="28"/>
                <w:szCs w:val="28"/>
                <w:lang w:val="uk-UA"/>
              </w:rPr>
              <w:t xml:space="preserve"> спеціальності проводиться у формі </w:t>
            </w:r>
            <w:r w:rsidRPr="00775F94">
              <w:rPr>
                <w:rFonts w:ascii="Times New Roman" w:eastAsia="Times New Roman" w:hAnsi="Times New Roman" w:cs="Times New Roman"/>
                <w:color w:val="FF0000"/>
                <w:sz w:val="28"/>
                <w:szCs w:val="28"/>
                <w:lang w:val="uk-UA"/>
              </w:rPr>
              <w:t xml:space="preserve">захисту кваліфікаційної роботи/ та або комплексного кваліфікаційного іспиту </w:t>
            </w:r>
            <w:r w:rsidRPr="00775F94">
              <w:rPr>
                <w:rFonts w:ascii="Times New Roman" w:eastAsia="Times New Roman" w:hAnsi="Times New Roman" w:cs="Times New Roman"/>
                <w:color w:val="000000"/>
                <w:sz w:val="28"/>
                <w:szCs w:val="28"/>
                <w:lang w:val="uk-UA"/>
              </w:rPr>
              <w:t xml:space="preserve">та завершується </w:t>
            </w:r>
            <w:proofErr w:type="spellStart"/>
            <w:r w:rsidRPr="00775F94">
              <w:rPr>
                <w:rFonts w:ascii="Times New Roman" w:eastAsia="Times New Roman" w:hAnsi="Times New Roman" w:cs="Times New Roman"/>
                <w:color w:val="000000"/>
                <w:sz w:val="28"/>
                <w:szCs w:val="28"/>
                <w:lang w:val="uk-UA"/>
              </w:rPr>
              <w:t>видачею</w:t>
            </w:r>
            <w:proofErr w:type="spellEnd"/>
            <w:r w:rsidRPr="00775F94">
              <w:rPr>
                <w:rFonts w:ascii="Times New Roman" w:eastAsia="Times New Roman" w:hAnsi="Times New Roman" w:cs="Times New Roman"/>
                <w:color w:val="000000"/>
                <w:sz w:val="28"/>
                <w:szCs w:val="28"/>
                <w:lang w:val="uk-UA"/>
              </w:rPr>
              <w:t xml:space="preserve"> документа встановленого зразка про присудження ступеня (бакалавра, магістра) із присвоєнням кваліфікації: </w:t>
            </w:r>
            <w:r w:rsidRPr="00775F94">
              <w:rPr>
                <w:rFonts w:ascii="Times New Roman" w:eastAsia="Times New Roman" w:hAnsi="Times New Roman" w:cs="Times New Roman"/>
                <w:color w:val="FF0000"/>
                <w:sz w:val="28"/>
                <w:szCs w:val="28"/>
                <w:lang w:val="uk-UA"/>
              </w:rPr>
              <w:t>бакалавр/ магістр освіти/ доктор філософії</w:t>
            </w:r>
            <w:r w:rsidRPr="00775F94">
              <w:rPr>
                <w:rFonts w:ascii="Times New Roman" w:eastAsia="Times New Roman" w:hAnsi="Times New Roman" w:cs="Times New Roman"/>
                <w:color w:val="000000"/>
                <w:sz w:val="28"/>
                <w:szCs w:val="28"/>
                <w:lang w:val="uk-UA"/>
              </w:rPr>
              <w:t>.</w:t>
            </w:r>
          </w:p>
        </w:tc>
      </w:tr>
      <w:tr w:rsidR="002F63CF" w:rsidRPr="00775F94" w14:paraId="79A5E6E4" w14:textId="77777777" w:rsidTr="001B72B6">
        <w:tc>
          <w:tcPr>
            <w:tcW w:w="9761" w:type="dxa"/>
            <w:gridSpan w:val="2"/>
            <w:shd w:val="clear" w:color="auto" w:fill="E0E0E0"/>
            <w:vAlign w:val="center"/>
          </w:tcPr>
          <w:p w14:paraId="5E944848" w14:textId="77777777" w:rsidR="002F63CF" w:rsidRPr="00775F94" w:rsidRDefault="002F63CF" w:rsidP="001B72B6">
            <w:pPr>
              <w:pBdr>
                <w:top w:val="nil"/>
                <w:left w:val="nil"/>
                <w:bottom w:val="nil"/>
                <w:right w:val="nil"/>
                <w:between w:val="nil"/>
              </w:pBdr>
              <w:ind w:firstLine="709"/>
              <w:jc w:val="both"/>
              <w:rPr>
                <w:rFonts w:ascii="Times New Roman" w:eastAsia="Times New Roman" w:hAnsi="Times New Roman" w:cs="Times New Roman"/>
                <w:b/>
                <w:sz w:val="28"/>
                <w:szCs w:val="28"/>
                <w:lang w:val="uk-UA"/>
              </w:rPr>
            </w:pPr>
            <w:r>
              <w:rPr>
                <w:rFonts w:eastAsia="Times New Roman"/>
                <w:b/>
                <w:color w:val="000000"/>
              </w:rPr>
              <w:t>5.</w:t>
            </w:r>
            <w:r w:rsidRPr="00775F94">
              <w:rPr>
                <w:rFonts w:ascii="Times New Roman" w:eastAsia="Times New Roman" w:hAnsi="Times New Roman" w:cs="Times New Roman"/>
                <w:b/>
                <w:sz w:val="28"/>
                <w:szCs w:val="28"/>
                <w:lang w:val="uk-UA"/>
              </w:rPr>
              <w:t xml:space="preserve"> Придатність випускників до працевлаштування та подальшого навчання</w:t>
            </w:r>
          </w:p>
        </w:tc>
      </w:tr>
      <w:tr w:rsidR="002F63CF" w:rsidRPr="00775F94" w14:paraId="139C79EA" w14:textId="77777777" w:rsidTr="001B72B6">
        <w:tc>
          <w:tcPr>
            <w:tcW w:w="9761" w:type="dxa"/>
            <w:gridSpan w:val="2"/>
            <w:shd w:val="clear" w:color="auto" w:fill="auto"/>
            <w:vAlign w:val="center"/>
          </w:tcPr>
          <w:p w14:paraId="6C97B8E1"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p>
        </w:tc>
      </w:tr>
      <w:tr w:rsidR="002F63CF" w:rsidRPr="00775F94" w14:paraId="1CF5A196" w14:textId="77777777" w:rsidTr="001B72B6">
        <w:tc>
          <w:tcPr>
            <w:tcW w:w="9761" w:type="dxa"/>
            <w:gridSpan w:val="2"/>
            <w:shd w:val="clear" w:color="auto" w:fill="E0E0E0"/>
            <w:vAlign w:val="center"/>
          </w:tcPr>
          <w:p w14:paraId="74FDC851" w14:textId="77777777" w:rsidR="002F63CF" w:rsidRPr="00775F94" w:rsidRDefault="002F63CF" w:rsidP="001B72B6">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r>
              <w:rPr>
                <w:rFonts w:eastAsia="Times New Roman"/>
                <w:b/>
                <w:color w:val="000000"/>
                <w:lang w:val="uk-UA"/>
              </w:rPr>
              <w:t>6</w:t>
            </w:r>
            <w:r>
              <w:rPr>
                <w:rFonts w:eastAsia="Times New Roman"/>
                <w:b/>
                <w:color w:val="000000"/>
              </w:rPr>
              <w:t>.</w:t>
            </w:r>
            <w:r w:rsidRPr="00775F94">
              <w:rPr>
                <w:rFonts w:ascii="Times New Roman" w:eastAsia="Times New Roman" w:hAnsi="Times New Roman" w:cs="Times New Roman"/>
                <w:b/>
                <w:sz w:val="28"/>
                <w:szCs w:val="28"/>
                <w:lang w:val="uk-UA"/>
              </w:rPr>
              <w:t xml:space="preserve"> </w:t>
            </w:r>
            <w:r w:rsidRPr="00775F94">
              <w:rPr>
                <w:rFonts w:ascii="Times New Roman" w:eastAsia="Times New Roman" w:hAnsi="Times New Roman" w:cs="Times New Roman"/>
                <w:b/>
                <w:color w:val="000000"/>
                <w:sz w:val="28"/>
                <w:szCs w:val="28"/>
                <w:lang w:val="uk-UA"/>
              </w:rPr>
              <w:t>Процедура присвоєння професійної кваліфікації (у разі їх присвоєння)</w:t>
            </w:r>
          </w:p>
          <w:p w14:paraId="46FAC21D" w14:textId="77777777" w:rsidR="002F63CF" w:rsidRPr="00775F94" w:rsidRDefault="002F63CF" w:rsidP="001B72B6">
            <w:pPr>
              <w:pBdr>
                <w:top w:val="nil"/>
                <w:left w:val="nil"/>
                <w:bottom w:val="nil"/>
                <w:right w:val="nil"/>
                <w:between w:val="nil"/>
              </w:pBdr>
              <w:ind w:firstLine="709"/>
              <w:jc w:val="both"/>
              <w:rPr>
                <w:rFonts w:ascii="Times New Roman" w:eastAsia="Times New Roman" w:hAnsi="Times New Roman" w:cs="Times New Roman"/>
                <w:b/>
                <w:sz w:val="28"/>
                <w:szCs w:val="28"/>
                <w:lang w:val="uk-UA"/>
              </w:rPr>
            </w:pPr>
          </w:p>
        </w:tc>
      </w:tr>
      <w:tr w:rsidR="002F63CF" w:rsidRPr="00775F94" w14:paraId="670033FE" w14:textId="77777777" w:rsidTr="001B72B6">
        <w:tc>
          <w:tcPr>
            <w:tcW w:w="9761" w:type="dxa"/>
            <w:gridSpan w:val="2"/>
            <w:shd w:val="clear" w:color="auto" w:fill="auto"/>
            <w:vAlign w:val="center"/>
          </w:tcPr>
          <w:p w14:paraId="1644C32C"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p>
        </w:tc>
      </w:tr>
    </w:tbl>
    <w:p w14:paraId="0DD77C48" w14:textId="77777777" w:rsidR="002F63CF" w:rsidRPr="00A47B4A" w:rsidRDefault="002F63CF" w:rsidP="002F63CF">
      <w:pPr>
        <w:pBdr>
          <w:top w:val="nil"/>
          <w:left w:val="nil"/>
          <w:bottom w:val="nil"/>
          <w:right w:val="nil"/>
          <w:between w:val="nil"/>
        </w:pBdr>
        <w:rPr>
          <w:rFonts w:ascii="Times New Roman" w:eastAsia="Times New Roman" w:hAnsi="Times New Roman" w:cs="Times New Roman"/>
          <w:b/>
          <w:color w:val="000000"/>
          <w:sz w:val="28"/>
          <w:szCs w:val="28"/>
        </w:rPr>
      </w:pPr>
    </w:p>
    <w:p w14:paraId="1EC783F1" w14:textId="77777777" w:rsidR="002F63CF" w:rsidRPr="00A078BB" w:rsidRDefault="002F63CF" w:rsidP="002F63CF">
      <w:pPr>
        <w:pStyle w:val="a3"/>
        <w:numPr>
          <w:ilvl w:val="0"/>
          <w:numId w:val="3"/>
        </w:numPr>
        <w:pBdr>
          <w:top w:val="nil"/>
          <w:left w:val="nil"/>
          <w:bottom w:val="nil"/>
          <w:right w:val="nil"/>
          <w:between w:val="nil"/>
        </w:pBdr>
        <w:jc w:val="center"/>
        <w:rPr>
          <w:rFonts w:eastAsia="Times New Roman"/>
          <w:b/>
          <w:color w:val="000000"/>
        </w:rPr>
      </w:pPr>
      <w:r w:rsidRPr="00A078BB">
        <w:rPr>
          <w:rFonts w:eastAsia="Times New Roman"/>
          <w:b/>
          <w:color w:val="000000"/>
        </w:rPr>
        <w:t xml:space="preserve">Перелік компонент освітньо-професійної програми / </w:t>
      </w:r>
      <w:proofErr w:type="spellStart"/>
      <w:r w:rsidRPr="00A078BB">
        <w:rPr>
          <w:rFonts w:eastAsia="Times New Roman"/>
          <w:b/>
          <w:color w:val="000000"/>
        </w:rPr>
        <w:t>освітньо</w:t>
      </w:r>
      <w:proofErr w:type="spellEnd"/>
      <w:r w:rsidRPr="00A078BB">
        <w:rPr>
          <w:rFonts w:eastAsia="Times New Roman"/>
          <w:b/>
          <w:color w:val="000000"/>
        </w:rPr>
        <w:t>-наукової програми та їх логічна послідовність</w:t>
      </w:r>
    </w:p>
    <w:p w14:paraId="671D675A" w14:textId="77777777" w:rsidR="002F63CF" w:rsidRPr="00775F94" w:rsidRDefault="002F63CF" w:rsidP="002F63CF">
      <w:pPr>
        <w:numPr>
          <w:ilvl w:val="1"/>
          <w:numId w:val="2"/>
        </w:numPr>
        <w:pBdr>
          <w:top w:val="nil"/>
          <w:left w:val="nil"/>
          <w:bottom w:val="nil"/>
          <w:right w:val="nil"/>
          <w:between w:val="nil"/>
        </w:pBdr>
        <w:rPr>
          <w:rFonts w:ascii="Times New Roman" w:hAnsi="Times New Roman" w:cs="Times New Roman"/>
          <w:sz w:val="28"/>
          <w:szCs w:val="28"/>
          <w:lang w:val="uk-UA"/>
        </w:rPr>
      </w:pPr>
      <w:r w:rsidRPr="00775F94">
        <w:rPr>
          <w:rFonts w:ascii="Times New Roman" w:eastAsia="Times New Roman" w:hAnsi="Times New Roman" w:cs="Times New Roman"/>
          <w:color w:val="000000"/>
          <w:sz w:val="28"/>
          <w:szCs w:val="28"/>
          <w:lang w:val="uk-UA"/>
        </w:rPr>
        <w:t>Перелік компонент ОП</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
        <w:gridCol w:w="5270"/>
        <w:gridCol w:w="1550"/>
        <w:gridCol w:w="1831"/>
      </w:tblGrid>
      <w:tr w:rsidR="002F63CF" w:rsidRPr="00775F94" w14:paraId="5C240D53" w14:textId="77777777" w:rsidTr="001B72B6">
        <w:tc>
          <w:tcPr>
            <w:tcW w:w="978" w:type="dxa"/>
            <w:vAlign w:val="center"/>
          </w:tcPr>
          <w:p w14:paraId="6E12C760"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Код н/д</w:t>
            </w:r>
          </w:p>
        </w:tc>
        <w:tc>
          <w:tcPr>
            <w:tcW w:w="5270" w:type="dxa"/>
            <w:vAlign w:val="center"/>
          </w:tcPr>
          <w:p w14:paraId="6177AC5A"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Компоненти освітньої програми (навчальні дисципліни, курсові роботи, практики, кваліфікаційні роботи)</w:t>
            </w:r>
          </w:p>
        </w:tc>
        <w:tc>
          <w:tcPr>
            <w:tcW w:w="1550" w:type="dxa"/>
            <w:vAlign w:val="center"/>
          </w:tcPr>
          <w:p w14:paraId="471BE9E9"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Кількість кредитів</w:t>
            </w:r>
          </w:p>
        </w:tc>
        <w:tc>
          <w:tcPr>
            <w:tcW w:w="1831" w:type="dxa"/>
            <w:vAlign w:val="center"/>
          </w:tcPr>
          <w:p w14:paraId="14E97B18"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Форма підсумкового контролю</w:t>
            </w:r>
          </w:p>
        </w:tc>
      </w:tr>
      <w:tr w:rsidR="002F63CF" w:rsidRPr="00775F94" w14:paraId="6166CAAC" w14:textId="77777777" w:rsidTr="001B72B6">
        <w:tc>
          <w:tcPr>
            <w:tcW w:w="9629" w:type="dxa"/>
            <w:gridSpan w:val="4"/>
            <w:shd w:val="clear" w:color="auto" w:fill="E5B9B7"/>
          </w:tcPr>
          <w:p w14:paraId="6E201F89"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Обов’язкові компоненти ОП</w:t>
            </w:r>
          </w:p>
        </w:tc>
      </w:tr>
      <w:tr w:rsidR="002F63CF" w:rsidRPr="00775F94" w14:paraId="19DA8545" w14:textId="77777777" w:rsidTr="001B72B6">
        <w:tc>
          <w:tcPr>
            <w:tcW w:w="978" w:type="dxa"/>
          </w:tcPr>
          <w:p w14:paraId="3F7A04B9" w14:textId="77777777" w:rsidR="002F63CF" w:rsidRPr="00775F94" w:rsidRDefault="002F63CF" w:rsidP="001B72B6">
            <w:pPr>
              <w:pBdr>
                <w:top w:val="nil"/>
                <w:left w:val="nil"/>
                <w:bottom w:val="nil"/>
                <w:right w:val="nil"/>
                <w:between w:val="nil"/>
              </w:pBdr>
              <w:rPr>
                <w:color w:val="000000"/>
                <w:lang w:val="uk-UA"/>
              </w:rPr>
            </w:pPr>
            <w:r w:rsidRPr="00775F94">
              <w:rPr>
                <w:color w:val="000000"/>
                <w:lang w:val="uk-UA"/>
              </w:rPr>
              <w:t>ОК 1.</w:t>
            </w:r>
          </w:p>
        </w:tc>
        <w:tc>
          <w:tcPr>
            <w:tcW w:w="5270" w:type="dxa"/>
          </w:tcPr>
          <w:p w14:paraId="4713F7B0"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6411E38B"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1D5325B6"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5AA3B84E" w14:textId="77777777" w:rsidTr="001B72B6">
        <w:tc>
          <w:tcPr>
            <w:tcW w:w="978" w:type="dxa"/>
          </w:tcPr>
          <w:p w14:paraId="6F376CD9" w14:textId="77777777" w:rsidR="002F63CF" w:rsidRPr="00775F94" w:rsidRDefault="002F63CF" w:rsidP="001B72B6">
            <w:pPr>
              <w:pBdr>
                <w:top w:val="nil"/>
                <w:left w:val="nil"/>
                <w:bottom w:val="nil"/>
                <w:right w:val="nil"/>
                <w:between w:val="nil"/>
              </w:pBdr>
              <w:rPr>
                <w:color w:val="000000"/>
                <w:lang w:val="uk-UA"/>
              </w:rPr>
            </w:pPr>
            <w:r w:rsidRPr="00775F94">
              <w:rPr>
                <w:color w:val="000000"/>
                <w:lang w:val="uk-UA"/>
              </w:rPr>
              <w:lastRenderedPageBreak/>
              <w:t>ОК 2.</w:t>
            </w:r>
          </w:p>
        </w:tc>
        <w:tc>
          <w:tcPr>
            <w:tcW w:w="5270" w:type="dxa"/>
          </w:tcPr>
          <w:p w14:paraId="3C57B74B"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0C1F98D5"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3336DC07" w14:textId="77777777" w:rsidR="002F63CF" w:rsidRPr="00775F94" w:rsidRDefault="002F63CF" w:rsidP="001B72B6">
            <w:pPr>
              <w:pBdr>
                <w:top w:val="nil"/>
                <w:left w:val="nil"/>
                <w:bottom w:val="nil"/>
                <w:right w:val="nil"/>
                <w:between w:val="nil"/>
              </w:pBdr>
              <w:jc w:val="center"/>
              <w:rPr>
                <w:color w:val="000000"/>
                <w:lang w:val="uk-UA"/>
              </w:rPr>
            </w:pPr>
          </w:p>
        </w:tc>
      </w:tr>
      <w:tr w:rsidR="005A1334" w:rsidRPr="00775F94" w14:paraId="0B1EBE4B" w14:textId="77777777" w:rsidTr="001B72B6">
        <w:tc>
          <w:tcPr>
            <w:tcW w:w="978" w:type="dxa"/>
          </w:tcPr>
          <w:p w14:paraId="55E27847" w14:textId="62DB76AA" w:rsidR="005A1334" w:rsidRPr="00775F94" w:rsidRDefault="005A1334" w:rsidP="005A133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6C2D23DE" w14:textId="77777777" w:rsidR="005A1334" w:rsidRPr="00775F94" w:rsidRDefault="005A1334" w:rsidP="005A1334">
            <w:pPr>
              <w:pBdr>
                <w:top w:val="nil"/>
                <w:left w:val="nil"/>
                <w:bottom w:val="nil"/>
                <w:right w:val="nil"/>
                <w:between w:val="nil"/>
              </w:pBdr>
              <w:rPr>
                <w:color w:val="000000"/>
                <w:lang w:val="uk-UA"/>
              </w:rPr>
            </w:pPr>
          </w:p>
        </w:tc>
        <w:tc>
          <w:tcPr>
            <w:tcW w:w="1550" w:type="dxa"/>
          </w:tcPr>
          <w:p w14:paraId="1AC5E0F4" w14:textId="77777777" w:rsidR="005A1334" w:rsidRPr="00775F94" w:rsidRDefault="005A1334" w:rsidP="005A1334">
            <w:pPr>
              <w:pBdr>
                <w:top w:val="nil"/>
                <w:left w:val="nil"/>
                <w:bottom w:val="nil"/>
                <w:right w:val="nil"/>
                <w:between w:val="nil"/>
              </w:pBdr>
              <w:jc w:val="center"/>
              <w:rPr>
                <w:color w:val="000000"/>
                <w:lang w:val="uk-UA"/>
              </w:rPr>
            </w:pPr>
          </w:p>
        </w:tc>
        <w:tc>
          <w:tcPr>
            <w:tcW w:w="1831" w:type="dxa"/>
          </w:tcPr>
          <w:p w14:paraId="3453BA4C" w14:textId="77777777" w:rsidR="005A1334" w:rsidRPr="00775F94" w:rsidRDefault="005A1334" w:rsidP="005A1334">
            <w:pPr>
              <w:pBdr>
                <w:top w:val="nil"/>
                <w:left w:val="nil"/>
                <w:bottom w:val="nil"/>
                <w:right w:val="nil"/>
                <w:between w:val="nil"/>
              </w:pBdr>
              <w:jc w:val="center"/>
              <w:rPr>
                <w:color w:val="000000"/>
                <w:lang w:val="uk-UA"/>
              </w:rPr>
            </w:pPr>
          </w:p>
        </w:tc>
      </w:tr>
      <w:tr w:rsidR="005A1334" w:rsidRPr="00775F94" w14:paraId="38EA9CE5" w14:textId="77777777" w:rsidTr="001B72B6">
        <w:tc>
          <w:tcPr>
            <w:tcW w:w="978" w:type="dxa"/>
          </w:tcPr>
          <w:p w14:paraId="3576FE11" w14:textId="19CAB8B6" w:rsidR="005A1334" w:rsidRPr="00775F94" w:rsidRDefault="005A1334" w:rsidP="005A133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30FD9C35" w14:textId="77777777" w:rsidR="005A1334" w:rsidRPr="00775F94" w:rsidRDefault="005A1334" w:rsidP="005A1334">
            <w:pPr>
              <w:pBdr>
                <w:top w:val="nil"/>
                <w:left w:val="nil"/>
                <w:bottom w:val="nil"/>
                <w:right w:val="nil"/>
                <w:between w:val="nil"/>
              </w:pBdr>
              <w:rPr>
                <w:color w:val="000000"/>
                <w:lang w:val="uk-UA"/>
              </w:rPr>
            </w:pPr>
          </w:p>
        </w:tc>
        <w:tc>
          <w:tcPr>
            <w:tcW w:w="1550" w:type="dxa"/>
          </w:tcPr>
          <w:p w14:paraId="0C5E626B" w14:textId="77777777" w:rsidR="005A1334" w:rsidRPr="00775F94" w:rsidRDefault="005A1334" w:rsidP="005A1334">
            <w:pPr>
              <w:pBdr>
                <w:top w:val="nil"/>
                <w:left w:val="nil"/>
                <w:bottom w:val="nil"/>
                <w:right w:val="nil"/>
                <w:between w:val="nil"/>
              </w:pBdr>
              <w:jc w:val="center"/>
              <w:rPr>
                <w:color w:val="000000"/>
                <w:lang w:val="uk-UA"/>
              </w:rPr>
            </w:pPr>
          </w:p>
        </w:tc>
        <w:tc>
          <w:tcPr>
            <w:tcW w:w="1831" w:type="dxa"/>
          </w:tcPr>
          <w:p w14:paraId="1BF24916" w14:textId="77777777" w:rsidR="005A1334" w:rsidRPr="00775F94" w:rsidRDefault="005A1334" w:rsidP="005A1334">
            <w:pPr>
              <w:pBdr>
                <w:top w:val="nil"/>
                <w:left w:val="nil"/>
                <w:bottom w:val="nil"/>
                <w:right w:val="nil"/>
                <w:between w:val="nil"/>
              </w:pBdr>
              <w:jc w:val="center"/>
              <w:rPr>
                <w:color w:val="000000"/>
                <w:lang w:val="uk-UA"/>
              </w:rPr>
            </w:pPr>
          </w:p>
        </w:tc>
      </w:tr>
      <w:tr w:rsidR="005A1334" w:rsidRPr="00775F94" w14:paraId="7B89EB98" w14:textId="77777777" w:rsidTr="001B72B6">
        <w:tc>
          <w:tcPr>
            <w:tcW w:w="978" w:type="dxa"/>
          </w:tcPr>
          <w:p w14:paraId="1B91D71C" w14:textId="2D48749D" w:rsidR="005A1334" w:rsidRPr="00775F94" w:rsidRDefault="005A1334" w:rsidP="005A133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44F5FF73" w14:textId="3DA74E3C" w:rsidR="005A1334" w:rsidRPr="00775F94" w:rsidRDefault="005A1334" w:rsidP="005A1334">
            <w:pPr>
              <w:pBdr>
                <w:top w:val="nil"/>
                <w:left w:val="nil"/>
                <w:bottom w:val="nil"/>
                <w:right w:val="nil"/>
                <w:between w:val="nil"/>
              </w:pBdr>
              <w:rPr>
                <w:color w:val="000000"/>
                <w:lang w:val="uk-UA"/>
              </w:rPr>
            </w:pPr>
            <w:r>
              <w:rPr>
                <w:color w:val="000000"/>
                <w:lang w:val="uk-UA"/>
              </w:rPr>
              <w:t>Основи національного спротиву/ Цивільний захист та безпека життєдіяльності</w:t>
            </w:r>
          </w:p>
        </w:tc>
        <w:tc>
          <w:tcPr>
            <w:tcW w:w="1550" w:type="dxa"/>
          </w:tcPr>
          <w:p w14:paraId="2C55B40C" w14:textId="77777777" w:rsidR="005A1334" w:rsidRPr="00775F94" w:rsidRDefault="005A1334" w:rsidP="005A1334">
            <w:pPr>
              <w:pBdr>
                <w:top w:val="nil"/>
                <w:left w:val="nil"/>
                <w:bottom w:val="nil"/>
                <w:right w:val="nil"/>
                <w:between w:val="nil"/>
              </w:pBdr>
              <w:jc w:val="center"/>
              <w:rPr>
                <w:color w:val="000000"/>
                <w:lang w:val="uk-UA"/>
              </w:rPr>
            </w:pPr>
          </w:p>
        </w:tc>
        <w:tc>
          <w:tcPr>
            <w:tcW w:w="1831" w:type="dxa"/>
          </w:tcPr>
          <w:p w14:paraId="6EE8FEF5" w14:textId="77777777" w:rsidR="005A1334" w:rsidRPr="00775F94" w:rsidRDefault="005A1334" w:rsidP="005A1334">
            <w:pPr>
              <w:pBdr>
                <w:top w:val="nil"/>
                <w:left w:val="nil"/>
                <w:bottom w:val="nil"/>
                <w:right w:val="nil"/>
                <w:between w:val="nil"/>
              </w:pBdr>
              <w:jc w:val="center"/>
              <w:rPr>
                <w:color w:val="000000"/>
                <w:lang w:val="uk-UA"/>
              </w:rPr>
            </w:pPr>
          </w:p>
        </w:tc>
      </w:tr>
      <w:tr w:rsidR="005A1334" w:rsidRPr="00775F94" w14:paraId="1CCA7A06" w14:textId="77777777" w:rsidTr="001B72B6">
        <w:tc>
          <w:tcPr>
            <w:tcW w:w="978" w:type="dxa"/>
          </w:tcPr>
          <w:p w14:paraId="75202A50" w14:textId="35CBED99" w:rsidR="005A1334" w:rsidRPr="00775F94" w:rsidRDefault="005A1334" w:rsidP="005A1334">
            <w:pPr>
              <w:pBdr>
                <w:top w:val="nil"/>
                <w:left w:val="nil"/>
                <w:bottom w:val="nil"/>
                <w:right w:val="nil"/>
                <w:between w:val="nil"/>
              </w:pBdr>
              <w:rPr>
                <w:color w:val="000000"/>
                <w:lang w:val="uk-UA"/>
              </w:rPr>
            </w:pPr>
            <w:r w:rsidRPr="00775F94">
              <w:rPr>
                <w:color w:val="000000"/>
                <w:lang w:val="uk-UA"/>
              </w:rPr>
              <w:t>ОК 2.</w:t>
            </w:r>
          </w:p>
        </w:tc>
        <w:tc>
          <w:tcPr>
            <w:tcW w:w="5270" w:type="dxa"/>
          </w:tcPr>
          <w:p w14:paraId="6E044841" w14:textId="77777777" w:rsidR="005A1334" w:rsidRPr="00775F94" w:rsidRDefault="005A1334" w:rsidP="005A1334">
            <w:pPr>
              <w:pBdr>
                <w:top w:val="nil"/>
                <w:left w:val="nil"/>
                <w:bottom w:val="nil"/>
                <w:right w:val="nil"/>
                <w:between w:val="nil"/>
              </w:pBdr>
              <w:rPr>
                <w:color w:val="000000"/>
                <w:lang w:val="uk-UA"/>
              </w:rPr>
            </w:pPr>
          </w:p>
        </w:tc>
        <w:tc>
          <w:tcPr>
            <w:tcW w:w="1550" w:type="dxa"/>
          </w:tcPr>
          <w:p w14:paraId="3554D5EF" w14:textId="77777777" w:rsidR="005A1334" w:rsidRPr="00775F94" w:rsidRDefault="005A1334" w:rsidP="005A1334">
            <w:pPr>
              <w:pBdr>
                <w:top w:val="nil"/>
                <w:left w:val="nil"/>
                <w:bottom w:val="nil"/>
                <w:right w:val="nil"/>
                <w:between w:val="nil"/>
              </w:pBdr>
              <w:jc w:val="center"/>
              <w:rPr>
                <w:color w:val="000000"/>
                <w:lang w:val="uk-UA"/>
              </w:rPr>
            </w:pPr>
          </w:p>
        </w:tc>
        <w:tc>
          <w:tcPr>
            <w:tcW w:w="1831" w:type="dxa"/>
          </w:tcPr>
          <w:p w14:paraId="129FF018" w14:textId="77777777" w:rsidR="005A1334" w:rsidRPr="00775F94" w:rsidRDefault="005A1334" w:rsidP="005A1334">
            <w:pPr>
              <w:pBdr>
                <w:top w:val="nil"/>
                <w:left w:val="nil"/>
                <w:bottom w:val="nil"/>
                <w:right w:val="nil"/>
                <w:between w:val="nil"/>
              </w:pBdr>
              <w:jc w:val="center"/>
              <w:rPr>
                <w:color w:val="000000"/>
                <w:lang w:val="uk-UA"/>
              </w:rPr>
            </w:pPr>
          </w:p>
        </w:tc>
      </w:tr>
      <w:tr w:rsidR="005A1334" w:rsidRPr="00775F94" w14:paraId="206C1329" w14:textId="77777777" w:rsidTr="001B72B6">
        <w:tc>
          <w:tcPr>
            <w:tcW w:w="978" w:type="dxa"/>
          </w:tcPr>
          <w:p w14:paraId="1EB7FF97" w14:textId="6B66D7F4" w:rsidR="005A1334" w:rsidRPr="00775F94" w:rsidRDefault="005A1334" w:rsidP="005A1334">
            <w:pPr>
              <w:pBdr>
                <w:top w:val="nil"/>
                <w:left w:val="nil"/>
                <w:bottom w:val="nil"/>
                <w:right w:val="nil"/>
                <w:between w:val="nil"/>
              </w:pBdr>
              <w:rPr>
                <w:color w:val="000000"/>
                <w:lang w:val="uk-UA"/>
              </w:rPr>
            </w:pPr>
            <w:r w:rsidRPr="00775F94">
              <w:rPr>
                <w:color w:val="000000"/>
                <w:lang w:val="uk-UA"/>
              </w:rPr>
              <w:t>ОК 2.</w:t>
            </w:r>
          </w:p>
        </w:tc>
        <w:tc>
          <w:tcPr>
            <w:tcW w:w="5270" w:type="dxa"/>
          </w:tcPr>
          <w:p w14:paraId="13D4FB4E" w14:textId="77777777" w:rsidR="005A1334" w:rsidRPr="00775F94" w:rsidRDefault="005A1334" w:rsidP="005A1334">
            <w:pPr>
              <w:pBdr>
                <w:top w:val="nil"/>
                <w:left w:val="nil"/>
                <w:bottom w:val="nil"/>
                <w:right w:val="nil"/>
                <w:between w:val="nil"/>
              </w:pBdr>
              <w:rPr>
                <w:color w:val="000000"/>
                <w:lang w:val="uk-UA"/>
              </w:rPr>
            </w:pPr>
          </w:p>
        </w:tc>
        <w:tc>
          <w:tcPr>
            <w:tcW w:w="1550" w:type="dxa"/>
          </w:tcPr>
          <w:p w14:paraId="6CB9A2B2" w14:textId="77777777" w:rsidR="005A1334" w:rsidRPr="00775F94" w:rsidRDefault="005A1334" w:rsidP="005A1334">
            <w:pPr>
              <w:pBdr>
                <w:top w:val="nil"/>
                <w:left w:val="nil"/>
                <w:bottom w:val="nil"/>
                <w:right w:val="nil"/>
                <w:between w:val="nil"/>
              </w:pBdr>
              <w:jc w:val="center"/>
              <w:rPr>
                <w:color w:val="000000"/>
                <w:lang w:val="uk-UA"/>
              </w:rPr>
            </w:pPr>
          </w:p>
        </w:tc>
        <w:tc>
          <w:tcPr>
            <w:tcW w:w="1831" w:type="dxa"/>
          </w:tcPr>
          <w:p w14:paraId="28A36BD2" w14:textId="77777777" w:rsidR="005A1334" w:rsidRPr="00775F94" w:rsidRDefault="005A1334" w:rsidP="005A1334">
            <w:pPr>
              <w:pBdr>
                <w:top w:val="nil"/>
                <w:left w:val="nil"/>
                <w:bottom w:val="nil"/>
                <w:right w:val="nil"/>
                <w:between w:val="nil"/>
              </w:pBdr>
              <w:jc w:val="center"/>
              <w:rPr>
                <w:color w:val="000000"/>
                <w:lang w:val="uk-UA"/>
              </w:rPr>
            </w:pPr>
          </w:p>
        </w:tc>
      </w:tr>
      <w:tr w:rsidR="002F63CF" w:rsidRPr="00775F94" w14:paraId="11BF0DEA" w14:textId="77777777" w:rsidTr="001B72B6">
        <w:tc>
          <w:tcPr>
            <w:tcW w:w="6248" w:type="dxa"/>
            <w:gridSpan w:val="2"/>
          </w:tcPr>
          <w:p w14:paraId="6D27C463" w14:textId="77777777" w:rsidR="002F63CF" w:rsidRPr="00775F94" w:rsidRDefault="002F63CF" w:rsidP="001B72B6">
            <w:pPr>
              <w:pBdr>
                <w:top w:val="nil"/>
                <w:left w:val="nil"/>
                <w:bottom w:val="nil"/>
                <w:right w:val="nil"/>
                <w:between w:val="nil"/>
              </w:pBdr>
              <w:rPr>
                <w:b/>
                <w:color w:val="000000"/>
                <w:lang w:val="uk-UA"/>
              </w:rPr>
            </w:pPr>
            <w:r w:rsidRPr="00775F94">
              <w:rPr>
                <w:b/>
                <w:color w:val="000000"/>
                <w:lang w:val="uk-UA"/>
              </w:rPr>
              <w:t>Загальний обсяг обов’язкових компонент</w:t>
            </w:r>
          </w:p>
        </w:tc>
        <w:tc>
          <w:tcPr>
            <w:tcW w:w="1550" w:type="dxa"/>
          </w:tcPr>
          <w:p w14:paraId="29A60885"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180</w:t>
            </w:r>
          </w:p>
        </w:tc>
        <w:tc>
          <w:tcPr>
            <w:tcW w:w="1831" w:type="dxa"/>
          </w:tcPr>
          <w:p w14:paraId="61A1A836"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4353B6E3" w14:textId="77777777" w:rsidTr="001B72B6">
        <w:tc>
          <w:tcPr>
            <w:tcW w:w="9629" w:type="dxa"/>
            <w:gridSpan w:val="4"/>
            <w:shd w:val="clear" w:color="auto" w:fill="E5B9B7"/>
          </w:tcPr>
          <w:p w14:paraId="69858BDE"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Вибіркові компоненти ОП</w:t>
            </w:r>
          </w:p>
        </w:tc>
      </w:tr>
      <w:tr w:rsidR="002F63CF" w:rsidRPr="00775F94" w14:paraId="40CD2703" w14:textId="77777777" w:rsidTr="001B72B6">
        <w:tc>
          <w:tcPr>
            <w:tcW w:w="978" w:type="dxa"/>
          </w:tcPr>
          <w:p w14:paraId="7D9C0A3D" w14:textId="61C14E28" w:rsidR="002F63CF" w:rsidRPr="00775F94" w:rsidRDefault="005A1334" w:rsidP="001B72B6">
            <w:pPr>
              <w:pBdr>
                <w:top w:val="nil"/>
                <w:left w:val="nil"/>
                <w:bottom w:val="nil"/>
                <w:right w:val="nil"/>
                <w:between w:val="nil"/>
              </w:pBdr>
              <w:rPr>
                <w:color w:val="000000"/>
                <w:lang w:val="uk-UA"/>
              </w:rPr>
            </w:pPr>
            <w:r>
              <w:rPr>
                <w:color w:val="000000"/>
                <w:lang w:val="uk-UA"/>
              </w:rPr>
              <w:t>ВК 1.</w:t>
            </w:r>
          </w:p>
        </w:tc>
        <w:tc>
          <w:tcPr>
            <w:tcW w:w="5270" w:type="dxa"/>
          </w:tcPr>
          <w:p w14:paraId="6641B5F3"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01EE2BC9"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29125ED7"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1185AD79" w14:textId="77777777" w:rsidTr="001B72B6">
        <w:tc>
          <w:tcPr>
            <w:tcW w:w="978" w:type="dxa"/>
          </w:tcPr>
          <w:p w14:paraId="195E84D2" w14:textId="1AC846D8" w:rsidR="002F63CF" w:rsidRPr="00775F94" w:rsidRDefault="005A1334" w:rsidP="001B72B6">
            <w:pPr>
              <w:pBdr>
                <w:top w:val="nil"/>
                <w:left w:val="nil"/>
                <w:bottom w:val="nil"/>
                <w:right w:val="nil"/>
                <w:between w:val="nil"/>
              </w:pBdr>
              <w:rPr>
                <w:color w:val="000000"/>
                <w:lang w:val="uk-UA"/>
              </w:rPr>
            </w:pPr>
            <w:r>
              <w:rPr>
                <w:color w:val="000000"/>
                <w:lang w:val="uk-UA"/>
              </w:rPr>
              <w:t>ВК 2.</w:t>
            </w:r>
          </w:p>
        </w:tc>
        <w:tc>
          <w:tcPr>
            <w:tcW w:w="5270" w:type="dxa"/>
          </w:tcPr>
          <w:p w14:paraId="5A1A20E3"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376C91F0"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5B276620"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57DB95A8" w14:textId="77777777" w:rsidTr="001B72B6">
        <w:tc>
          <w:tcPr>
            <w:tcW w:w="978" w:type="dxa"/>
          </w:tcPr>
          <w:p w14:paraId="505CB83F" w14:textId="3364791A" w:rsidR="002F63CF" w:rsidRPr="00775F94" w:rsidRDefault="005A1334" w:rsidP="001B72B6">
            <w:pPr>
              <w:pBdr>
                <w:top w:val="nil"/>
                <w:left w:val="nil"/>
                <w:bottom w:val="nil"/>
                <w:right w:val="nil"/>
                <w:between w:val="nil"/>
              </w:pBdr>
              <w:rPr>
                <w:color w:val="000000"/>
                <w:lang w:val="uk-UA"/>
              </w:rPr>
            </w:pPr>
            <w:r>
              <w:rPr>
                <w:color w:val="000000"/>
                <w:lang w:val="uk-UA"/>
              </w:rPr>
              <w:t>ВК …</w:t>
            </w:r>
          </w:p>
        </w:tc>
        <w:tc>
          <w:tcPr>
            <w:tcW w:w="5270" w:type="dxa"/>
          </w:tcPr>
          <w:p w14:paraId="1015390F"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193AA4B5"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79CD6654"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62B1B9E4" w14:textId="77777777" w:rsidTr="001B72B6">
        <w:tc>
          <w:tcPr>
            <w:tcW w:w="978" w:type="dxa"/>
          </w:tcPr>
          <w:p w14:paraId="1E0932AA" w14:textId="77777777" w:rsidR="002F63CF" w:rsidRPr="00775F94" w:rsidRDefault="002F63CF" w:rsidP="001B72B6">
            <w:pPr>
              <w:pBdr>
                <w:top w:val="nil"/>
                <w:left w:val="nil"/>
                <w:bottom w:val="nil"/>
                <w:right w:val="nil"/>
                <w:between w:val="nil"/>
              </w:pBdr>
              <w:rPr>
                <w:color w:val="000000"/>
                <w:lang w:val="uk-UA"/>
              </w:rPr>
            </w:pPr>
          </w:p>
        </w:tc>
        <w:tc>
          <w:tcPr>
            <w:tcW w:w="5270" w:type="dxa"/>
          </w:tcPr>
          <w:p w14:paraId="61E9550F" w14:textId="77777777" w:rsidR="002F63CF" w:rsidRPr="00775F94" w:rsidRDefault="002F63CF" w:rsidP="001B72B6">
            <w:pPr>
              <w:pBdr>
                <w:top w:val="nil"/>
                <w:left w:val="nil"/>
                <w:bottom w:val="nil"/>
                <w:right w:val="nil"/>
                <w:between w:val="nil"/>
              </w:pBdr>
              <w:rPr>
                <w:color w:val="000000"/>
                <w:lang w:val="uk-UA"/>
              </w:rPr>
            </w:pPr>
          </w:p>
        </w:tc>
        <w:tc>
          <w:tcPr>
            <w:tcW w:w="1550" w:type="dxa"/>
          </w:tcPr>
          <w:p w14:paraId="4F710E38" w14:textId="77777777" w:rsidR="002F63CF" w:rsidRPr="00775F94" w:rsidRDefault="002F63CF" w:rsidP="001B72B6">
            <w:pPr>
              <w:pBdr>
                <w:top w:val="nil"/>
                <w:left w:val="nil"/>
                <w:bottom w:val="nil"/>
                <w:right w:val="nil"/>
                <w:between w:val="nil"/>
              </w:pBdr>
              <w:jc w:val="center"/>
              <w:rPr>
                <w:color w:val="000000"/>
                <w:lang w:val="uk-UA"/>
              </w:rPr>
            </w:pPr>
          </w:p>
        </w:tc>
        <w:tc>
          <w:tcPr>
            <w:tcW w:w="1831" w:type="dxa"/>
          </w:tcPr>
          <w:p w14:paraId="3F3B5828"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1D39428F" w14:textId="77777777" w:rsidTr="001B72B6">
        <w:tc>
          <w:tcPr>
            <w:tcW w:w="6248" w:type="dxa"/>
            <w:gridSpan w:val="2"/>
          </w:tcPr>
          <w:p w14:paraId="573544FB" w14:textId="77777777" w:rsidR="002F63CF" w:rsidRPr="00775F94" w:rsidRDefault="002F63CF" w:rsidP="001B72B6">
            <w:pPr>
              <w:pBdr>
                <w:top w:val="nil"/>
                <w:left w:val="nil"/>
                <w:bottom w:val="nil"/>
                <w:right w:val="nil"/>
                <w:between w:val="nil"/>
              </w:pBdr>
              <w:rPr>
                <w:b/>
                <w:color w:val="000000"/>
                <w:lang w:val="uk-UA"/>
              </w:rPr>
            </w:pPr>
            <w:r w:rsidRPr="00775F94">
              <w:rPr>
                <w:b/>
                <w:color w:val="000000"/>
                <w:lang w:val="uk-UA"/>
              </w:rPr>
              <w:t>Загальний обсяг вибіркових компонент</w:t>
            </w:r>
          </w:p>
        </w:tc>
        <w:tc>
          <w:tcPr>
            <w:tcW w:w="1550" w:type="dxa"/>
          </w:tcPr>
          <w:p w14:paraId="31A4334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60</w:t>
            </w:r>
          </w:p>
        </w:tc>
        <w:tc>
          <w:tcPr>
            <w:tcW w:w="1831" w:type="dxa"/>
          </w:tcPr>
          <w:p w14:paraId="034F88A1" w14:textId="77777777" w:rsidR="002F63CF" w:rsidRPr="00775F94" w:rsidRDefault="002F63CF" w:rsidP="001B72B6">
            <w:pPr>
              <w:pBdr>
                <w:top w:val="nil"/>
                <w:left w:val="nil"/>
                <w:bottom w:val="nil"/>
                <w:right w:val="nil"/>
                <w:between w:val="nil"/>
              </w:pBdr>
              <w:jc w:val="center"/>
              <w:rPr>
                <w:color w:val="000000"/>
                <w:lang w:val="uk-UA"/>
              </w:rPr>
            </w:pPr>
          </w:p>
        </w:tc>
      </w:tr>
      <w:tr w:rsidR="002F63CF" w:rsidRPr="00775F94" w14:paraId="2B49A942" w14:textId="77777777" w:rsidTr="001B72B6">
        <w:tc>
          <w:tcPr>
            <w:tcW w:w="6248" w:type="dxa"/>
            <w:gridSpan w:val="2"/>
          </w:tcPr>
          <w:p w14:paraId="38BB3906" w14:textId="77777777" w:rsidR="002F63CF" w:rsidRPr="00775F94" w:rsidRDefault="002F63CF" w:rsidP="001B72B6">
            <w:pPr>
              <w:pBdr>
                <w:top w:val="nil"/>
                <w:left w:val="nil"/>
                <w:bottom w:val="nil"/>
                <w:right w:val="nil"/>
                <w:between w:val="nil"/>
              </w:pBdr>
              <w:rPr>
                <w:b/>
                <w:color w:val="000000"/>
                <w:lang w:val="uk-UA"/>
              </w:rPr>
            </w:pPr>
            <w:r w:rsidRPr="00775F94">
              <w:rPr>
                <w:b/>
                <w:color w:val="000000"/>
                <w:lang w:val="uk-UA"/>
              </w:rPr>
              <w:t>Загальний обсяг освітньої програми</w:t>
            </w:r>
          </w:p>
        </w:tc>
        <w:tc>
          <w:tcPr>
            <w:tcW w:w="1550" w:type="dxa"/>
          </w:tcPr>
          <w:p w14:paraId="01877A31"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240</w:t>
            </w:r>
          </w:p>
        </w:tc>
        <w:tc>
          <w:tcPr>
            <w:tcW w:w="1831" w:type="dxa"/>
          </w:tcPr>
          <w:p w14:paraId="45676991" w14:textId="77777777" w:rsidR="002F63CF" w:rsidRPr="00775F94" w:rsidRDefault="002F63CF" w:rsidP="001B72B6">
            <w:pPr>
              <w:pBdr>
                <w:top w:val="nil"/>
                <w:left w:val="nil"/>
                <w:bottom w:val="nil"/>
                <w:right w:val="nil"/>
                <w:between w:val="nil"/>
              </w:pBdr>
              <w:jc w:val="center"/>
              <w:rPr>
                <w:color w:val="000000"/>
                <w:lang w:val="uk-UA"/>
              </w:rPr>
            </w:pPr>
          </w:p>
        </w:tc>
      </w:tr>
    </w:tbl>
    <w:p w14:paraId="43EF1627" w14:textId="77777777" w:rsidR="002F63CF" w:rsidRPr="00775F94" w:rsidRDefault="002F63CF" w:rsidP="002F63CF">
      <w:pPr>
        <w:pBdr>
          <w:top w:val="nil"/>
          <w:left w:val="nil"/>
          <w:bottom w:val="nil"/>
          <w:right w:val="nil"/>
          <w:between w:val="nil"/>
        </w:pBdr>
        <w:rPr>
          <w:rFonts w:ascii="Times New Roman" w:eastAsia="Times New Roman" w:hAnsi="Times New Roman" w:cs="Times New Roman"/>
          <w:color w:val="000000"/>
          <w:sz w:val="28"/>
          <w:szCs w:val="28"/>
          <w:lang w:val="uk-UA"/>
        </w:rPr>
      </w:pPr>
    </w:p>
    <w:p w14:paraId="4631B374" w14:textId="77777777" w:rsidR="002F63CF" w:rsidRPr="00775F94" w:rsidRDefault="002F63CF" w:rsidP="002F63CF">
      <w:pPr>
        <w:numPr>
          <w:ilvl w:val="1"/>
          <w:numId w:val="2"/>
        </w:numPr>
        <w:pBdr>
          <w:top w:val="nil"/>
          <w:left w:val="nil"/>
          <w:bottom w:val="nil"/>
          <w:right w:val="nil"/>
          <w:between w:val="nil"/>
        </w:pBdr>
        <w:rPr>
          <w:rFonts w:ascii="Times New Roman" w:hAnsi="Times New Roman" w:cs="Times New Roman"/>
          <w:sz w:val="28"/>
          <w:szCs w:val="28"/>
          <w:lang w:val="uk-UA"/>
        </w:rPr>
      </w:pPr>
      <w:r w:rsidRPr="00775F94">
        <w:rPr>
          <w:rFonts w:ascii="Times New Roman" w:eastAsia="Times New Roman" w:hAnsi="Times New Roman" w:cs="Times New Roman"/>
          <w:color w:val="000000"/>
          <w:sz w:val="28"/>
          <w:szCs w:val="28"/>
          <w:lang w:val="uk-UA"/>
        </w:rPr>
        <w:t>Структурно-логічна схема ОП</w:t>
      </w:r>
    </w:p>
    <w:p w14:paraId="7BBE4872" w14:textId="77777777" w:rsidR="002F63CF" w:rsidRPr="00775F94" w:rsidRDefault="002F63CF" w:rsidP="002F63CF">
      <w:pPr>
        <w:ind w:left="360"/>
        <w:rPr>
          <w:rFonts w:ascii="Times New Roman" w:hAnsi="Times New Roman" w:cs="Times New Roman"/>
          <w:sz w:val="28"/>
          <w:szCs w:val="28"/>
          <w:lang w:val="uk-UA"/>
        </w:rPr>
      </w:pPr>
    </w:p>
    <w:p w14:paraId="4DEE3F6A" w14:textId="77777777" w:rsidR="002F63CF" w:rsidRPr="00775F94" w:rsidRDefault="002F63CF" w:rsidP="002F63CF">
      <w:pPr>
        <w:ind w:firstLine="709"/>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Короткий опис логічної послідовності вивчення компонент освітньої програми. Рекомендується представляти у вигляді графа.</w:t>
      </w:r>
    </w:p>
    <w:p w14:paraId="4803A50B" w14:textId="77777777" w:rsidR="002F63CF" w:rsidRPr="00775F94" w:rsidRDefault="002F63CF" w:rsidP="002F63CF">
      <w:pPr>
        <w:jc w:val="center"/>
        <w:rPr>
          <w:rFonts w:ascii="Times New Roman" w:hAnsi="Times New Roman" w:cs="Times New Roman"/>
          <w:b/>
          <w:sz w:val="28"/>
          <w:szCs w:val="28"/>
          <w:lang w:val="uk-UA"/>
        </w:rPr>
      </w:pPr>
    </w:p>
    <w:p w14:paraId="4EDF612D" w14:textId="77777777" w:rsidR="002F63CF" w:rsidRPr="00A078BB" w:rsidRDefault="002F63CF" w:rsidP="002F63CF">
      <w:pPr>
        <w:pStyle w:val="a3"/>
        <w:numPr>
          <w:ilvl w:val="0"/>
          <w:numId w:val="3"/>
        </w:numPr>
        <w:pBdr>
          <w:top w:val="nil"/>
          <w:left w:val="nil"/>
          <w:bottom w:val="nil"/>
          <w:right w:val="nil"/>
          <w:between w:val="nil"/>
        </w:pBdr>
        <w:jc w:val="center"/>
        <w:rPr>
          <w:rFonts w:eastAsia="Times New Roman"/>
          <w:b/>
          <w:color w:val="000000"/>
        </w:rPr>
      </w:pPr>
      <w:r w:rsidRPr="00A078BB">
        <w:rPr>
          <w:rFonts w:eastAsia="Times New Roman"/>
          <w:b/>
          <w:color w:val="000000"/>
        </w:rPr>
        <w:t xml:space="preserve">Матриця відповідності програмних </w:t>
      </w:r>
      <w:proofErr w:type="spellStart"/>
      <w:r w:rsidRPr="00A078BB">
        <w:rPr>
          <w:rFonts w:eastAsia="Times New Roman"/>
          <w:b/>
          <w:color w:val="000000"/>
        </w:rPr>
        <w:t>компетентностей</w:t>
      </w:r>
      <w:proofErr w:type="spellEnd"/>
      <w:r w:rsidRPr="00A078BB">
        <w:rPr>
          <w:rFonts w:eastAsia="Times New Roman"/>
          <w:b/>
          <w:color w:val="000000"/>
        </w:rPr>
        <w:t xml:space="preserve"> компонентам освітньої програми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
        <w:gridCol w:w="1375"/>
        <w:gridCol w:w="1375"/>
        <w:gridCol w:w="1376"/>
        <w:gridCol w:w="1376"/>
        <w:gridCol w:w="1376"/>
        <w:gridCol w:w="1376"/>
      </w:tblGrid>
      <w:tr w:rsidR="002F63CF" w:rsidRPr="00775F94" w14:paraId="35778DCF" w14:textId="77777777" w:rsidTr="001B72B6">
        <w:trPr>
          <w:cantSplit/>
          <w:trHeight w:val="1134"/>
        </w:trPr>
        <w:tc>
          <w:tcPr>
            <w:tcW w:w="1375" w:type="dxa"/>
          </w:tcPr>
          <w:p w14:paraId="6A9FCE71" w14:textId="77777777" w:rsidR="002F63CF" w:rsidRPr="00775F94" w:rsidRDefault="002F63CF" w:rsidP="001B72B6">
            <w:pPr>
              <w:pBdr>
                <w:top w:val="nil"/>
                <w:left w:val="nil"/>
                <w:bottom w:val="nil"/>
                <w:right w:val="nil"/>
                <w:between w:val="nil"/>
              </w:pBdr>
              <w:jc w:val="center"/>
              <w:rPr>
                <w:b/>
                <w:color w:val="000000"/>
                <w:lang w:val="uk-UA"/>
              </w:rPr>
            </w:pPr>
          </w:p>
          <w:p w14:paraId="0FBFAFC0"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vAlign w:val="center"/>
          </w:tcPr>
          <w:p w14:paraId="47C62567"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1</w:t>
            </w:r>
          </w:p>
        </w:tc>
        <w:tc>
          <w:tcPr>
            <w:tcW w:w="1375" w:type="dxa"/>
            <w:vAlign w:val="center"/>
          </w:tcPr>
          <w:p w14:paraId="1795B34B"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2</w:t>
            </w:r>
          </w:p>
        </w:tc>
        <w:tc>
          <w:tcPr>
            <w:tcW w:w="1376" w:type="dxa"/>
            <w:vAlign w:val="center"/>
          </w:tcPr>
          <w:p w14:paraId="650BF3AC"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c>
          <w:tcPr>
            <w:tcW w:w="1376" w:type="dxa"/>
            <w:vAlign w:val="center"/>
          </w:tcPr>
          <w:p w14:paraId="16900CDE"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2F4A4C09"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5053AF43"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r>
      <w:tr w:rsidR="002F63CF" w:rsidRPr="00775F94" w14:paraId="18250822" w14:textId="77777777" w:rsidTr="001B72B6">
        <w:tc>
          <w:tcPr>
            <w:tcW w:w="1375" w:type="dxa"/>
          </w:tcPr>
          <w:p w14:paraId="46880A5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ЗК 1</w:t>
            </w:r>
          </w:p>
        </w:tc>
        <w:tc>
          <w:tcPr>
            <w:tcW w:w="1375" w:type="dxa"/>
          </w:tcPr>
          <w:p w14:paraId="6C0100F8"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7D8F1CB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64E2ED6"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067C027"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7436E1D"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E40F20"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1546DF57" w14:textId="77777777" w:rsidTr="001B72B6">
        <w:tc>
          <w:tcPr>
            <w:tcW w:w="1375" w:type="dxa"/>
          </w:tcPr>
          <w:p w14:paraId="5FB5BB18"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ЗК 2</w:t>
            </w:r>
          </w:p>
        </w:tc>
        <w:tc>
          <w:tcPr>
            <w:tcW w:w="1375" w:type="dxa"/>
          </w:tcPr>
          <w:p w14:paraId="59D77124"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391C61B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DDC26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6780592"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57A7A3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6AEA6EF"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0FEF2FAD" w14:textId="77777777" w:rsidTr="001B72B6">
        <w:tc>
          <w:tcPr>
            <w:tcW w:w="1375" w:type="dxa"/>
          </w:tcPr>
          <w:p w14:paraId="5AF2CF2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w:t>
            </w:r>
          </w:p>
        </w:tc>
        <w:tc>
          <w:tcPr>
            <w:tcW w:w="1375" w:type="dxa"/>
          </w:tcPr>
          <w:p w14:paraId="30017D4F"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4431026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355CC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534AC0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B7BCA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3CCB957"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4939465F" w14:textId="77777777" w:rsidTr="001B72B6">
        <w:tc>
          <w:tcPr>
            <w:tcW w:w="1375" w:type="dxa"/>
          </w:tcPr>
          <w:p w14:paraId="6604B711"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ФК 1</w:t>
            </w:r>
          </w:p>
        </w:tc>
        <w:tc>
          <w:tcPr>
            <w:tcW w:w="1375" w:type="dxa"/>
          </w:tcPr>
          <w:p w14:paraId="5DF0025B"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5B974E9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6AE3E5C"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59B2AE8"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CC9FE2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C288313"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34A4E762" w14:textId="77777777" w:rsidTr="001B72B6">
        <w:tc>
          <w:tcPr>
            <w:tcW w:w="1375" w:type="dxa"/>
          </w:tcPr>
          <w:p w14:paraId="354D758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ФК 2</w:t>
            </w:r>
          </w:p>
        </w:tc>
        <w:tc>
          <w:tcPr>
            <w:tcW w:w="1375" w:type="dxa"/>
          </w:tcPr>
          <w:p w14:paraId="77A21BF8"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21180330"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13F194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CB9DEFC"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1AC3EBD"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EFC6A8"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399A5910" w14:textId="77777777" w:rsidTr="001B72B6">
        <w:tc>
          <w:tcPr>
            <w:tcW w:w="1375" w:type="dxa"/>
          </w:tcPr>
          <w:p w14:paraId="354D77F7" w14:textId="77777777" w:rsidR="002F63CF" w:rsidRPr="00775F94" w:rsidRDefault="002F63CF" w:rsidP="001B72B6">
            <w:pPr>
              <w:pBdr>
                <w:top w:val="nil"/>
                <w:left w:val="nil"/>
                <w:bottom w:val="nil"/>
                <w:right w:val="nil"/>
                <w:between w:val="nil"/>
              </w:pBdr>
              <w:jc w:val="center"/>
              <w:rPr>
                <w:b/>
                <w:color w:val="000000"/>
                <w:lang w:val="uk-UA"/>
              </w:rPr>
            </w:pPr>
            <w:r>
              <w:rPr>
                <w:b/>
                <w:color w:val="000000"/>
                <w:lang w:val="uk-UA"/>
              </w:rPr>
              <w:t>…</w:t>
            </w:r>
          </w:p>
        </w:tc>
        <w:tc>
          <w:tcPr>
            <w:tcW w:w="1375" w:type="dxa"/>
          </w:tcPr>
          <w:p w14:paraId="77FFFEA4"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32D8D77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3CE8356"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491604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828063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2837E8A" w14:textId="77777777" w:rsidR="002F63CF" w:rsidRPr="00775F94" w:rsidRDefault="002F63CF" w:rsidP="001B72B6">
            <w:pPr>
              <w:pBdr>
                <w:top w:val="nil"/>
                <w:left w:val="nil"/>
                <w:bottom w:val="nil"/>
                <w:right w:val="nil"/>
                <w:between w:val="nil"/>
              </w:pBdr>
              <w:jc w:val="center"/>
              <w:rPr>
                <w:b/>
                <w:color w:val="000000"/>
                <w:lang w:val="uk-UA"/>
              </w:rPr>
            </w:pPr>
          </w:p>
        </w:tc>
      </w:tr>
    </w:tbl>
    <w:p w14:paraId="71578810" w14:textId="77777777" w:rsidR="002F63CF" w:rsidRPr="00775F94" w:rsidRDefault="002F63CF" w:rsidP="002F63CF">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p>
    <w:p w14:paraId="460BB211" w14:textId="77777777" w:rsidR="002F63CF" w:rsidRPr="00775F94" w:rsidRDefault="002F63CF" w:rsidP="002F63CF">
      <w:pPr>
        <w:numPr>
          <w:ilvl w:val="0"/>
          <w:numId w:val="3"/>
        </w:numPr>
        <w:pBdr>
          <w:top w:val="nil"/>
          <w:left w:val="nil"/>
          <w:bottom w:val="nil"/>
          <w:right w:val="nil"/>
          <w:between w:val="nil"/>
        </w:pBdr>
        <w:ind w:left="0" w:firstLine="0"/>
        <w:jc w:val="center"/>
        <w:rPr>
          <w:rFonts w:ascii="Times New Roman" w:eastAsia="Times New Roman" w:hAnsi="Times New Roman" w:cs="Times New Roman"/>
          <w:b/>
          <w:color w:val="000000"/>
          <w:sz w:val="28"/>
          <w:szCs w:val="28"/>
          <w:lang w:val="uk-UA"/>
        </w:rPr>
      </w:pPr>
      <w:r w:rsidRPr="00775F94">
        <w:rPr>
          <w:rFonts w:ascii="Times New Roman" w:eastAsia="Times New Roman" w:hAnsi="Times New Roman" w:cs="Times New Roman"/>
          <w:b/>
          <w:color w:val="000000"/>
          <w:sz w:val="28"/>
          <w:szCs w:val="28"/>
          <w:lang w:val="uk-UA"/>
        </w:rPr>
        <w:t>Матриця забезпечення програмних результатів навчання (ПРН) відповідним компонентам освітньої програми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
        <w:gridCol w:w="1375"/>
        <w:gridCol w:w="1375"/>
        <w:gridCol w:w="1376"/>
        <w:gridCol w:w="1376"/>
        <w:gridCol w:w="1376"/>
        <w:gridCol w:w="1376"/>
      </w:tblGrid>
      <w:tr w:rsidR="002F63CF" w:rsidRPr="00775F94" w14:paraId="7365FED3" w14:textId="77777777" w:rsidTr="001B72B6">
        <w:trPr>
          <w:cantSplit/>
          <w:trHeight w:val="1134"/>
        </w:trPr>
        <w:tc>
          <w:tcPr>
            <w:tcW w:w="1375" w:type="dxa"/>
          </w:tcPr>
          <w:p w14:paraId="49BB1183" w14:textId="77777777" w:rsidR="002F63CF" w:rsidRPr="00775F94" w:rsidRDefault="002F63CF" w:rsidP="001B72B6">
            <w:pPr>
              <w:pBdr>
                <w:top w:val="nil"/>
                <w:left w:val="nil"/>
                <w:bottom w:val="nil"/>
                <w:right w:val="nil"/>
                <w:between w:val="nil"/>
              </w:pBdr>
              <w:jc w:val="center"/>
              <w:rPr>
                <w:b/>
                <w:color w:val="000000"/>
                <w:lang w:val="uk-UA"/>
              </w:rPr>
            </w:pPr>
          </w:p>
          <w:p w14:paraId="289BB88A"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vAlign w:val="center"/>
          </w:tcPr>
          <w:p w14:paraId="790359D3"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1</w:t>
            </w:r>
          </w:p>
        </w:tc>
        <w:tc>
          <w:tcPr>
            <w:tcW w:w="1375" w:type="dxa"/>
            <w:vAlign w:val="center"/>
          </w:tcPr>
          <w:p w14:paraId="1099EFBD"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2</w:t>
            </w:r>
          </w:p>
        </w:tc>
        <w:tc>
          <w:tcPr>
            <w:tcW w:w="1376" w:type="dxa"/>
            <w:vAlign w:val="center"/>
          </w:tcPr>
          <w:p w14:paraId="7C8ED157"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c>
          <w:tcPr>
            <w:tcW w:w="1376" w:type="dxa"/>
            <w:vAlign w:val="center"/>
          </w:tcPr>
          <w:p w14:paraId="0E01F2D7"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7BCDDBDF"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2378FBF1"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r>
      <w:tr w:rsidR="002F63CF" w:rsidRPr="00775F94" w14:paraId="3FCB6C83" w14:textId="77777777" w:rsidTr="001B72B6">
        <w:tc>
          <w:tcPr>
            <w:tcW w:w="1375" w:type="dxa"/>
          </w:tcPr>
          <w:p w14:paraId="2AEDE049"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1</w:t>
            </w:r>
          </w:p>
        </w:tc>
        <w:tc>
          <w:tcPr>
            <w:tcW w:w="1375" w:type="dxa"/>
          </w:tcPr>
          <w:p w14:paraId="02C21F46"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6C36703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F7C834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6C5A86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7D9DD9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C15EA55"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5835B654" w14:textId="77777777" w:rsidTr="001B72B6">
        <w:tc>
          <w:tcPr>
            <w:tcW w:w="1375" w:type="dxa"/>
          </w:tcPr>
          <w:p w14:paraId="7A0EA8D1"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2</w:t>
            </w:r>
          </w:p>
        </w:tc>
        <w:tc>
          <w:tcPr>
            <w:tcW w:w="1375" w:type="dxa"/>
          </w:tcPr>
          <w:p w14:paraId="1F6F41DB"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0A3E1FA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C50891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8A7AE7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3DBE74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644CB3D"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02A394CA" w14:textId="77777777" w:rsidTr="001B72B6">
        <w:tc>
          <w:tcPr>
            <w:tcW w:w="1375" w:type="dxa"/>
          </w:tcPr>
          <w:p w14:paraId="1FA0A62F"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3</w:t>
            </w:r>
          </w:p>
        </w:tc>
        <w:tc>
          <w:tcPr>
            <w:tcW w:w="1375" w:type="dxa"/>
          </w:tcPr>
          <w:p w14:paraId="7114219A"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2C5A0A8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553BBEF"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85D8B3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7B2196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684E075"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719AB4F6" w14:textId="77777777" w:rsidTr="001B72B6">
        <w:tc>
          <w:tcPr>
            <w:tcW w:w="1375" w:type="dxa"/>
          </w:tcPr>
          <w:p w14:paraId="588FCA45"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w:t>
            </w:r>
          </w:p>
        </w:tc>
        <w:tc>
          <w:tcPr>
            <w:tcW w:w="1375" w:type="dxa"/>
          </w:tcPr>
          <w:p w14:paraId="1F4F9E73"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4C7E630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AA587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D1195C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6AC532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BFFDBAA" w14:textId="77777777" w:rsidR="002F63CF" w:rsidRPr="00775F94" w:rsidRDefault="002F63CF" w:rsidP="001B72B6">
            <w:pPr>
              <w:pBdr>
                <w:top w:val="nil"/>
                <w:left w:val="nil"/>
                <w:bottom w:val="nil"/>
                <w:right w:val="nil"/>
                <w:between w:val="nil"/>
              </w:pBdr>
              <w:jc w:val="center"/>
              <w:rPr>
                <w:b/>
                <w:color w:val="000000"/>
                <w:lang w:val="uk-UA"/>
              </w:rPr>
            </w:pPr>
          </w:p>
        </w:tc>
      </w:tr>
    </w:tbl>
    <w:p w14:paraId="571D4803" w14:textId="77777777" w:rsidR="002F63CF" w:rsidRPr="00775F94" w:rsidRDefault="002F63CF" w:rsidP="002F63CF">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p>
    <w:p w14:paraId="196084AB" w14:textId="77777777" w:rsidR="002F63CF" w:rsidRPr="00775F94" w:rsidRDefault="002F63CF" w:rsidP="002F63CF">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5</w:t>
      </w:r>
      <w:r w:rsidRPr="00775F94">
        <w:rPr>
          <w:rFonts w:ascii="Times New Roman" w:eastAsia="Times New Roman" w:hAnsi="Times New Roman" w:cs="Times New Roman"/>
          <w:b/>
          <w:sz w:val="28"/>
          <w:szCs w:val="28"/>
          <w:lang w:val="uk-UA"/>
        </w:rPr>
        <w:t>. Вимоги до наявності системи внутрішнього забезпечення якості вищої освіти</w:t>
      </w:r>
    </w:p>
    <w:p w14:paraId="26CE44FA"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У Бердянському державному педагогічному університеті функціонує внутрішня система забезпечення якості вищої освіти, яка ґрунтується на Стандартах і рекомендаціях щодо забезпечення якості в Європейському освітньому просторі вищої освіти (ESG 2015) і включає: </w:t>
      </w:r>
    </w:p>
    <w:p w14:paraId="5238EEC8"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bookmarkStart w:id="0" w:name="_heading=h.1y810tw" w:colFirst="0" w:colLast="0"/>
      <w:bookmarkEnd w:id="0"/>
      <w:r w:rsidRPr="00626BF1">
        <w:rPr>
          <w:rFonts w:ascii="Times New Roman" w:eastAsia="Times New Roman" w:hAnsi="Times New Roman" w:cs="Times New Roman"/>
          <w:color w:val="000000"/>
          <w:sz w:val="28"/>
          <w:szCs w:val="28"/>
          <w:lang w:val="uk-UA"/>
        </w:rPr>
        <w:lastRenderedPageBreak/>
        <w:t xml:space="preserve">1)  політику забезпечення якості; </w:t>
      </w:r>
    </w:p>
    <w:p w14:paraId="6D2D3ED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2)  розробку та затвердження програм; </w:t>
      </w:r>
    </w:p>
    <w:p w14:paraId="7BD0327D"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3)  </w:t>
      </w:r>
      <w:proofErr w:type="spellStart"/>
      <w:r w:rsidRPr="00626BF1">
        <w:rPr>
          <w:rFonts w:ascii="Times New Roman" w:eastAsia="Times New Roman" w:hAnsi="Times New Roman" w:cs="Times New Roman"/>
          <w:color w:val="000000"/>
          <w:sz w:val="28"/>
          <w:szCs w:val="28"/>
          <w:lang w:val="uk-UA"/>
        </w:rPr>
        <w:t>студентоцентроване</w:t>
      </w:r>
      <w:proofErr w:type="spellEnd"/>
      <w:r w:rsidRPr="00626BF1">
        <w:rPr>
          <w:rFonts w:ascii="Times New Roman" w:eastAsia="Times New Roman" w:hAnsi="Times New Roman" w:cs="Times New Roman"/>
          <w:color w:val="000000"/>
          <w:sz w:val="28"/>
          <w:szCs w:val="28"/>
          <w:lang w:val="uk-UA"/>
        </w:rPr>
        <w:t xml:space="preserve"> навчання, викладання та оцінювання; </w:t>
      </w:r>
    </w:p>
    <w:p w14:paraId="7D2DDFC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4) зарахування, досягнення, визнання та атестацію здобувачів вищої освіти; </w:t>
      </w:r>
    </w:p>
    <w:p w14:paraId="63EE53DE"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5)  викладацький склад, який відповідає кваліфікаційним вимогам; </w:t>
      </w:r>
    </w:p>
    <w:p w14:paraId="49145A9E"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6)  навчальні ресурси та підтримку здобувачів вищої освіти; </w:t>
      </w:r>
    </w:p>
    <w:p w14:paraId="2CE5399D"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7)  інформаційний менеджмент; </w:t>
      </w:r>
    </w:p>
    <w:p w14:paraId="70E00A2F"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8)  публічну інформацію; </w:t>
      </w:r>
    </w:p>
    <w:p w14:paraId="5DF39838"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9)  поточний моніторинг і періодичний перегляд програм;</w:t>
      </w:r>
    </w:p>
    <w:p w14:paraId="652392F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10)  циклічне зовнішнє забезпечення якості.</w:t>
      </w:r>
    </w:p>
    <w:p w14:paraId="20C98916"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b/>
          <w:color w:val="000000"/>
          <w:sz w:val="28"/>
          <w:szCs w:val="28"/>
          <w:lang w:val="uk-UA"/>
        </w:rPr>
      </w:pPr>
      <w:r w:rsidRPr="00626BF1">
        <w:rPr>
          <w:rFonts w:ascii="Times New Roman" w:eastAsia="Times New Roman" w:hAnsi="Times New Roman" w:cs="Times New Roman"/>
          <w:color w:val="000000"/>
          <w:sz w:val="28"/>
          <w:szCs w:val="28"/>
          <w:lang w:val="uk-UA"/>
        </w:rPr>
        <w:t>Система внутрішнього забезпечення якості за поданням Бердянського державного педагогічного університету оцінюється НАЗЯВО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НАЗЯВО, та міжнародним стандартам і рекомендаціям щодо забезпечення якості вищої освіти.</w:t>
      </w:r>
    </w:p>
    <w:p w14:paraId="6E9CE0CA" w14:textId="77777777" w:rsidR="003F5FFB" w:rsidRPr="00626BF1" w:rsidRDefault="003F5FFB">
      <w:pPr>
        <w:rPr>
          <w:sz w:val="28"/>
          <w:szCs w:val="28"/>
          <w:lang w:val="uk-UA"/>
        </w:rPr>
      </w:pPr>
    </w:p>
    <w:sectPr w:rsidR="003F5FFB" w:rsidRPr="00626BF1">
      <w:pgSz w:w="11900" w:h="16841"/>
      <w:pgMar w:top="1134" w:right="79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7D87"/>
    <w:multiLevelType w:val="multilevel"/>
    <w:tmpl w:val="EC5E6E3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3C16DB"/>
    <w:multiLevelType w:val="multilevel"/>
    <w:tmpl w:val="16A043A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9E44F77"/>
    <w:multiLevelType w:val="hybridMultilevel"/>
    <w:tmpl w:val="83582EA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6615BA7"/>
    <w:multiLevelType w:val="multilevel"/>
    <w:tmpl w:val="D58AD036"/>
    <w:lvl w:ilvl="0">
      <w:start w:val="12"/>
      <w:numFmt w:val="decimal"/>
      <w:lvlText w:val="%1."/>
      <w:lvlJc w:val="left"/>
      <w:pPr>
        <w:ind w:left="576" w:hanging="576"/>
      </w:pPr>
      <w:rPr>
        <w:rFonts w:hint="default"/>
      </w:rPr>
    </w:lvl>
    <w:lvl w:ilvl="1">
      <w:start w:val="5"/>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4" w15:restartNumberingAfterBreak="0">
    <w:nsid w:val="738D2EC3"/>
    <w:multiLevelType w:val="hybridMultilevel"/>
    <w:tmpl w:val="D16CD906"/>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3CF"/>
    <w:rsid w:val="00143159"/>
    <w:rsid w:val="002F0C0B"/>
    <w:rsid w:val="002F63CF"/>
    <w:rsid w:val="003F5FFB"/>
    <w:rsid w:val="005A1334"/>
    <w:rsid w:val="00626BF1"/>
    <w:rsid w:val="006F4220"/>
    <w:rsid w:val="00782896"/>
    <w:rsid w:val="009A7D96"/>
    <w:rsid w:val="009B272B"/>
    <w:rsid w:val="009C18B7"/>
    <w:rsid w:val="009E34D5"/>
    <w:rsid w:val="00A47B4A"/>
    <w:rsid w:val="00A95254"/>
    <w:rsid w:val="00D30C93"/>
    <w:rsid w:val="00DF5540"/>
    <w:rsid w:val="00EA7BCE"/>
    <w:rsid w:val="00FB2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C1C4"/>
  <w15:chartTrackingRefBased/>
  <w15:docId w15:val="{CA7309F1-6966-4B5F-BB6D-9056FF43A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3CF"/>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3CF"/>
    <w:pPr>
      <w:ind w:left="720"/>
      <w:contextualSpacing/>
    </w:pPr>
    <w:rPr>
      <w:rFonts w:ascii="Times New Roman" w:eastAsiaTheme="minorHAnsi" w:hAnsi="Times New Roman" w:cs="Times New Roman"/>
      <w:sz w:val="28"/>
      <w:szCs w:val="28"/>
      <w:lang w:val="uk-UA" w:eastAsia="en-US"/>
    </w:rPr>
  </w:style>
  <w:style w:type="character" w:customStyle="1" w:styleId="FontStyle56">
    <w:name w:val="Font Style56"/>
    <w:uiPriority w:val="99"/>
    <w:rsid w:val="00A47B4A"/>
    <w:rPr>
      <w:rFonts w:ascii="Cambria" w:hAnsi="Cambria" w:cs="Cambria"/>
      <w:sz w:val="20"/>
      <w:szCs w:val="20"/>
    </w:rPr>
  </w:style>
  <w:style w:type="paragraph" w:customStyle="1" w:styleId="Style15">
    <w:name w:val="Style15"/>
    <w:basedOn w:val="a"/>
    <w:uiPriority w:val="99"/>
    <w:rsid w:val="00A47B4A"/>
    <w:pPr>
      <w:widowControl w:val="0"/>
      <w:autoSpaceDE w:val="0"/>
      <w:autoSpaceDN w:val="0"/>
      <w:adjustRightInd w:val="0"/>
      <w:spacing w:line="259" w:lineRule="exact"/>
      <w:ind w:firstLine="298"/>
      <w:jc w:val="both"/>
    </w:pPr>
    <w:rPr>
      <w:rFonts w:ascii="Cambria" w:eastAsia="Times New Roman" w:hAnsi="Cambria" w:cs="Times New Roman"/>
      <w:sz w:val="24"/>
      <w:szCs w:val="24"/>
    </w:rPr>
  </w:style>
  <w:style w:type="character" w:styleId="a4">
    <w:name w:val="Hyperlink"/>
    <w:basedOn w:val="a0"/>
    <w:uiPriority w:val="99"/>
    <w:unhideWhenUsed/>
    <w:rsid w:val="002F0C0B"/>
    <w:rPr>
      <w:color w:val="0563C1" w:themeColor="hyperlink"/>
      <w:u w:val="single"/>
    </w:rPr>
  </w:style>
  <w:style w:type="character" w:styleId="a5">
    <w:name w:val="Unresolved Mention"/>
    <w:basedOn w:val="a0"/>
    <w:uiPriority w:val="99"/>
    <w:semiHidden/>
    <w:unhideWhenUsed/>
    <w:rsid w:val="002F0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vitni.bdpu.org.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1181</Words>
  <Characters>6732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Ольга Шубіна</cp:lastModifiedBy>
  <cp:revision>4</cp:revision>
  <dcterms:created xsi:type="dcterms:W3CDTF">2026-08-11T11:33:00Z</dcterms:created>
  <dcterms:modified xsi:type="dcterms:W3CDTF">2026-09-23T13:02:00Z</dcterms:modified>
</cp:coreProperties>
</file>