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1" w:rsidRPr="00673BAC" w:rsidRDefault="001F5591" w:rsidP="001F5591">
      <w:pPr>
        <w:widowControl w:val="0"/>
        <w:spacing w:line="210" w:lineRule="exact"/>
        <w:jc w:val="right"/>
        <w:rPr>
          <w:rFonts w:ascii="Times New Roman" w:hAnsi="Times New Roman"/>
          <w:i/>
          <w:lang w:val="uk-UA"/>
        </w:rPr>
      </w:pPr>
      <w:r w:rsidRPr="00673BAC">
        <w:rPr>
          <w:rFonts w:ascii="Times New Roman" w:hAnsi="Times New Roman"/>
          <w:i/>
          <w:lang w:val="uk-UA"/>
        </w:rPr>
        <w:t xml:space="preserve">Додаток </w:t>
      </w:r>
      <w:r>
        <w:rPr>
          <w:rFonts w:ascii="Times New Roman" w:hAnsi="Times New Roman"/>
          <w:i/>
          <w:lang w:val="uk-UA"/>
        </w:rPr>
        <w:t>10</w:t>
      </w:r>
      <w:r w:rsidRPr="00673BAC">
        <w:rPr>
          <w:rFonts w:ascii="Times New Roman" w:hAnsi="Times New Roman"/>
          <w:i/>
          <w:lang w:val="uk-UA"/>
        </w:rPr>
        <w:t xml:space="preserve"> до Правил прийому</w:t>
      </w:r>
      <w:r w:rsidRPr="002E1E93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</w:rPr>
        <w:t xml:space="preserve">на </w:t>
      </w:r>
      <w:r w:rsidRPr="002E1E93">
        <w:rPr>
          <w:rFonts w:ascii="Times New Roman" w:hAnsi="Times New Roman"/>
          <w:i/>
          <w:lang w:val="uk-UA"/>
        </w:rPr>
        <w:t>навчання</w:t>
      </w:r>
      <w:r>
        <w:rPr>
          <w:rFonts w:ascii="Times New Roman" w:hAnsi="Times New Roman"/>
          <w:i/>
        </w:rPr>
        <w:t xml:space="preserve"> </w:t>
      </w:r>
      <w:r w:rsidRPr="00673BAC">
        <w:rPr>
          <w:rFonts w:ascii="Times New Roman" w:hAnsi="Times New Roman"/>
          <w:i/>
          <w:lang w:val="uk-UA"/>
        </w:rPr>
        <w:t xml:space="preserve"> до БДПУ в 2019 році</w:t>
      </w:r>
    </w:p>
    <w:p w:rsidR="00F94902" w:rsidRPr="00D81D98" w:rsidRDefault="00F94902" w:rsidP="00F94902">
      <w:pPr>
        <w:pStyle w:val="25"/>
        <w:keepNext/>
        <w:keepLines/>
        <w:shd w:val="clear" w:color="auto" w:fill="auto"/>
        <w:spacing w:before="0"/>
        <w:jc w:val="right"/>
        <w:rPr>
          <w:i/>
          <w:sz w:val="28"/>
          <w:szCs w:val="28"/>
          <w:lang w:val="uk-UA"/>
        </w:rPr>
      </w:pPr>
    </w:p>
    <w:p w:rsidR="00F94902" w:rsidRPr="00D81D98" w:rsidRDefault="00F94902" w:rsidP="00F94902">
      <w:pPr>
        <w:pStyle w:val="25"/>
        <w:keepNext/>
        <w:keepLines/>
        <w:shd w:val="clear" w:color="auto" w:fill="auto"/>
        <w:spacing w:before="0"/>
        <w:jc w:val="right"/>
        <w:rPr>
          <w:b/>
          <w:i/>
          <w:sz w:val="28"/>
          <w:szCs w:val="28"/>
          <w:lang w:val="uk-UA"/>
        </w:rPr>
      </w:pP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7E5307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Рішенням </w:t>
      </w:r>
      <w:r w:rsidRPr="007E5307">
        <w:rPr>
          <w:rFonts w:ascii="Times New Roman" w:hAnsi="Times New Roman" w:cs="Times New Roman"/>
          <w:color w:val="auto"/>
          <w:sz w:val="28"/>
          <w:szCs w:val="28"/>
        </w:rPr>
        <w:t>Вченою радою</w:t>
      </w: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7E5307">
        <w:rPr>
          <w:rFonts w:ascii="Times New Roman" w:hAnsi="Times New Roman" w:cs="Times New Roman"/>
          <w:color w:val="auto"/>
          <w:sz w:val="28"/>
          <w:szCs w:val="28"/>
        </w:rPr>
        <w:t xml:space="preserve">Бердянського державного </w:t>
      </w: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7E5307">
        <w:rPr>
          <w:rFonts w:ascii="Times New Roman" w:hAnsi="Times New Roman" w:cs="Times New Roman"/>
          <w:color w:val="auto"/>
          <w:sz w:val="28"/>
          <w:szCs w:val="28"/>
        </w:rPr>
        <w:t>педагогічного університету</w:t>
      </w: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7E5307">
        <w:rPr>
          <w:rFonts w:ascii="Times New Roman" w:hAnsi="Times New Roman" w:cs="Times New Roman"/>
          <w:color w:val="auto"/>
          <w:sz w:val="28"/>
          <w:szCs w:val="28"/>
        </w:rPr>
        <w:t>(протокол №</w:t>
      </w:r>
      <w:r w:rsidRPr="007E53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</w:p>
    <w:p w:rsidR="004D10CC" w:rsidRPr="007E5307" w:rsidRDefault="004D10CC" w:rsidP="004D10CC">
      <w:pPr>
        <w:keepNext/>
        <w:ind w:left="4956" w:right="-569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BC3061">
        <w:rPr>
          <w:rFonts w:ascii="Times New Roman" w:hAnsi="Times New Roman" w:cs="Times New Roman"/>
          <w:color w:val="auto"/>
          <w:sz w:val="28"/>
          <w:szCs w:val="28"/>
        </w:rPr>
        <w:t>від «</w:t>
      </w: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BC3061">
        <w:rPr>
          <w:rFonts w:ascii="Times New Roman" w:hAnsi="Times New Roman" w:cs="Times New Roman"/>
          <w:color w:val="auto"/>
          <w:sz w:val="28"/>
          <w:szCs w:val="28"/>
        </w:rPr>
        <w:t>» січня 2019)</w:t>
      </w:r>
    </w:p>
    <w:p w:rsidR="004A073F" w:rsidRPr="004D10CC" w:rsidRDefault="004A073F" w:rsidP="004A073F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3F30" w:rsidRDefault="00603F30" w:rsidP="00603F30">
      <w:pPr>
        <w:pStyle w:val="23"/>
        <w:shd w:val="clear" w:color="auto" w:fill="auto"/>
        <w:spacing w:before="0"/>
        <w:rPr>
          <w:lang w:val="uk-UA"/>
        </w:rPr>
      </w:pPr>
    </w:p>
    <w:p w:rsidR="00603F30" w:rsidRDefault="00603F30" w:rsidP="00603F30">
      <w:pPr>
        <w:pStyle w:val="23"/>
        <w:shd w:val="clear" w:color="auto" w:fill="auto"/>
        <w:spacing w:before="0"/>
        <w:rPr>
          <w:lang w:val="uk-UA"/>
        </w:rPr>
      </w:pPr>
    </w:p>
    <w:p w:rsidR="00392AD2" w:rsidRDefault="00E44B57" w:rsidP="00603F30">
      <w:pPr>
        <w:pStyle w:val="23"/>
        <w:shd w:val="clear" w:color="auto" w:fill="auto"/>
        <w:spacing w:before="0"/>
      </w:pPr>
      <w:r>
        <w:t>Порядок</w:t>
      </w:r>
    </w:p>
    <w:p w:rsidR="00392AD2" w:rsidRDefault="00E44B57" w:rsidP="00603F30">
      <w:pPr>
        <w:pStyle w:val="23"/>
        <w:shd w:val="clear" w:color="auto" w:fill="auto"/>
        <w:spacing w:before="0"/>
      </w:pPr>
      <w:r>
        <w:t xml:space="preserve">прийому для здобуття вищої освіти осіб, які проживають на тимчасово окупованій території України </w:t>
      </w:r>
      <w:r w:rsidR="002217BE">
        <w:rPr>
          <w:lang w:val="uk-UA"/>
        </w:rPr>
        <w:t>до</w:t>
      </w:r>
      <w:r>
        <w:t xml:space="preserve"> </w:t>
      </w:r>
      <w:r w:rsidR="00263B60">
        <w:rPr>
          <w:lang w:val="uk-UA"/>
        </w:rPr>
        <w:t>Бердянсько</w:t>
      </w:r>
      <w:r w:rsidR="009839ED">
        <w:rPr>
          <w:lang w:val="uk-UA"/>
        </w:rPr>
        <w:t>го</w:t>
      </w:r>
      <w:r w:rsidR="00263B60">
        <w:rPr>
          <w:lang w:val="uk-UA"/>
        </w:rPr>
        <w:t xml:space="preserve"> державно</w:t>
      </w:r>
      <w:r w:rsidR="009839ED">
        <w:rPr>
          <w:lang w:val="uk-UA"/>
        </w:rPr>
        <w:t>го</w:t>
      </w:r>
      <w:r w:rsidR="00263B60">
        <w:rPr>
          <w:lang w:val="uk-UA"/>
        </w:rPr>
        <w:t xml:space="preserve"> педагогічно</w:t>
      </w:r>
      <w:r w:rsidR="009839ED">
        <w:rPr>
          <w:lang w:val="uk-UA"/>
        </w:rPr>
        <w:t>го</w:t>
      </w:r>
      <w:r w:rsidR="00263B60">
        <w:rPr>
          <w:lang w:val="uk-UA"/>
        </w:rPr>
        <w:t xml:space="preserve"> університет</w:t>
      </w:r>
      <w:r w:rsidR="009839ED">
        <w:rPr>
          <w:lang w:val="uk-UA"/>
        </w:rPr>
        <w:t xml:space="preserve">у </w:t>
      </w:r>
      <w:r w:rsidR="005A5681">
        <w:rPr>
          <w:lang w:val="ru-RU"/>
        </w:rPr>
        <w:t>в</w:t>
      </w:r>
      <w:r>
        <w:t xml:space="preserve"> 201</w:t>
      </w:r>
      <w:r w:rsidR="00602FDE">
        <w:rPr>
          <w:lang w:val="uk-UA"/>
        </w:rPr>
        <w:t>9</w:t>
      </w:r>
      <w:r>
        <w:t xml:space="preserve"> році</w:t>
      </w:r>
    </w:p>
    <w:p w:rsidR="00263B60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A00BD6" w:rsidRDefault="00A00BD6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4D10CC" w:rsidRDefault="004D10CC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4D10CC" w:rsidRDefault="004D10CC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4D10CC" w:rsidRDefault="004D10CC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4D10CC" w:rsidRPr="00BB6517" w:rsidRDefault="004D10CC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F94902" w:rsidRPr="00BB6517" w:rsidRDefault="00F94902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F94902" w:rsidRPr="00BB6517" w:rsidRDefault="00F94902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BB6517" w:rsidRDefault="00263B60" w:rsidP="00603F30">
      <w:pPr>
        <w:pStyle w:val="2"/>
        <w:shd w:val="clear" w:color="auto" w:fill="auto"/>
        <w:spacing w:before="0" w:line="270" w:lineRule="exact"/>
        <w:ind w:firstLine="0"/>
        <w:rPr>
          <w:lang w:val="uk-UA"/>
        </w:rPr>
      </w:pPr>
    </w:p>
    <w:p w:rsidR="00263B60" w:rsidRPr="00D81D98" w:rsidRDefault="00263B60" w:rsidP="009B7CB2">
      <w:pPr>
        <w:pStyle w:val="2"/>
        <w:shd w:val="clear" w:color="auto" w:fill="auto"/>
        <w:spacing w:before="0" w:line="270" w:lineRule="exact"/>
        <w:ind w:firstLine="0"/>
        <w:rPr>
          <w:b/>
        </w:rPr>
      </w:pPr>
      <w:r w:rsidRPr="00D81D98">
        <w:rPr>
          <w:b/>
          <w:sz w:val="28"/>
          <w:lang w:val="uk-UA"/>
        </w:rPr>
        <w:t>Бердянськ</w:t>
      </w:r>
      <w:r w:rsidR="00E44B57" w:rsidRPr="00D81D98">
        <w:rPr>
          <w:b/>
          <w:sz w:val="28"/>
        </w:rPr>
        <w:t xml:space="preserve"> </w:t>
      </w:r>
      <w:r w:rsidRPr="00D81D98">
        <w:rPr>
          <w:b/>
          <w:sz w:val="28"/>
        </w:rPr>
        <w:t>–</w:t>
      </w:r>
      <w:r w:rsidR="00E44B57" w:rsidRPr="00D81D98">
        <w:rPr>
          <w:b/>
          <w:sz w:val="28"/>
        </w:rPr>
        <w:t xml:space="preserve"> 201</w:t>
      </w:r>
      <w:r w:rsidR="00602FDE" w:rsidRPr="00D81D98">
        <w:rPr>
          <w:b/>
          <w:sz w:val="28"/>
          <w:lang w:val="uk-UA"/>
        </w:rPr>
        <w:t>9</w:t>
      </w:r>
      <w:r w:rsidRPr="00D81D98">
        <w:rPr>
          <w:b/>
        </w:rPr>
        <w:br w:type="page"/>
      </w:r>
    </w:p>
    <w:p w:rsidR="00392AD2" w:rsidRPr="00231EC3" w:rsidRDefault="00E44B57" w:rsidP="00916486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 w:rsidRPr="00231EC3">
        <w:lastRenderedPageBreak/>
        <w:t>І. Загальні положення</w:t>
      </w:r>
      <w:bookmarkEnd w:id="0"/>
    </w:p>
    <w:p w:rsidR="00392AD2" w:rsidRPr="00231EC3" w:rsidRDefault="00E44B57" w:rsidP="00916486">
      <w:pPr>
        <w:pStyle w:val="2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Цей Порядок, розроблений відповідно до абзацу п'ятого частини дванадцятої статті 7 Закону України «Про забезпечення прав і свобод громадян та правовий режим на тимчасово окупованій території України», Наказу Міністерства освіти і науки України «Про затвердження Порядку прийому для здобуття вищої та професійно-технічної освіти осіб, які проживають на тимчасово окупованій тери</w:t>
      </w:r>
      <w:r w:rsidR="00FA5AD5" w:rsidRPr="00231EC3">
        <w:rPr>
          <w:sz w:val="28"/>
          <w:szCs w:val="28"/>
        </w:rPr>
        <w:t>торії України» від 24.05.2016 №</w:t>
      </w:r>
      <w:r w:rsidRPr="00231EC3">
        <w:rPr>
          <w:sz w:val="28"/>
          <w:szCs w:val="28"/>
        </w:rPr>
        <w:t>560, зареєстрованому в Міністерст</w:t>
      </w:r>
      <w:r w:rsidR="00FA5AD5" w:rsidRPr="00231EC3">
        <w:rPr>
          <w:sz w:val="28"/>
          <w:szCs w:val="28"/>
        </w:rPr>
        <w:t>ві юстиції України 31.05.2016 №</w:t>
      </w:r>
      <w:r w:rsidRPr="00231EC3">
        <w:rPr>
          <w:sz w:val="28"/>
          <w:szCs w:val="28"/>
        </w:rPr>
        <w:t>795/28925 (зі змінами згідно наказу МОН №105 від 30.01.2017</w:t>
      </w:r>
      <w:r w:rsidR="001132B2" w:rsidRPr="00231EC3">
        <w:rPr>
          <w:sz w:val="28"/>
          <w:szCs w:val="28"/>
          <w:lang w:val="uk-UA"/>
        </w:rPr>
        <w:t>, №947 від 30.06.2017, №238 від 07.03.2018</w:t>
      </w:r>
      <w:r w:rsidRPr="00231EC3">
        <w:rPr>
          <w:sz w:val="28"/>
          <w:szCs w:val="28"/>
        </w:rPr>
        <w:t>), Умов прийому на навчання до вищих навчальних закладів України в 201</w:t>
      </w:r>
      <w:r w:rsidR="001132B2" w:rsidRPr="00231EC3">
        <w:rPr>
          <w:sz w:val="28"/>
          <w:szCs w:val="28"/>
          <w:lang w:val="uk-UA"/>
        </w:rPr>
        <w:t xml:space="preserve">9 </w:t>
      </w:r>
      <w:r w:rsidRPr="00231EC3">
        <w:rPr>
          <w:sz w:val="28"/>
          <w:szCs w:val="28"/>
        </w:rPr>
        <w:t>році, затверджених наказом Міністерства освіти і науки України від 1</w:t>
      </w:r>
      <w:r w:rsidR="00FA5AD5" w:rsidRPr="00231EC3">
        <w:rPr>
          <w:sz w:val="28"/>
          <w:szCs w:val="28"/>
          <w:lang w:val="uk-UA"/>
        </w:rPr>
        <w:t>1</w:t>
      </w:r>
      <w:r w:rsidRPr="00231EC3">
        <w:rPr>
          <w:sz w:val="28"/>
          <w:szCs w:val="28"/>
        </w:rPr>
        <w:t xml:space="preserve"> жовтня 201</w:t>
      </w:r>
      <w:r w:rsidR="00FA5AD5" w:rsidRPr="00231EC3">
        <w:rPr>
          <w:sz w:val="28"/>
          <w:szCs w:val="28"/>
          <w:lang w:val="uk-UA"/>
        </w:rPr>
        <w:t>8</w:t>
      </w:r>
      <w:r w:rsidR="00FA5AD5" w:rsidRPr="00231EC3">
        <w:rPr>
          <w:sz w:val="28"/>
          <w:szCs w:val="28"/>
        </w:rPr>
        <w:t xml:space="preserve"> року №</w:t>
      </w:r>
      <w:r w:rsidR="00F94902" w:rsidRPr="00231EC3">
        <w:rPr>
          <w:sz w:val="28"/>
          <w:szCs w:val="28"/>
          <w:lang w:val="uk-UA"/>
        </w:rPr>
        <w:t>1</w:t>
      </w:r>
      <w:r w:rsidR="00FA5AD5" w:rsidRPr="00231EC3">
        <w:rPr>
          <w:sz w:val="28"/>
          <w:szCs w:val="28"/>
          <w:lang w:val="uk-UA"/>
        </w:rPr>
        <w:t>096</w:t>
      </w:r>
      <w:r w:rsidRPr="00231EC3">
        <w:rPr>
          <w:sz w:val="28"/>
          <w:szCs w:val="28"/>
        </w:rPr>
        <w:t xml:space="preserve">, зареєстрованих у Міністерстві юстиції України </w:t>
      </w:r>
      <w:r w:rsidR="00FA5AD5" w:rsidRPr="00231EC3">
        <w:rPr>
          <w:sz w:val="28"/>
          <w:szCs w:val="28"/>
          <w:lang w:val="uk-UA"/>
        </w:rPr>
        <w:t>21</w:t>
      </w:r>
      <w:r w:rsidRPr="00231EC3">
        <w:rPr>
          <w:sz w:val="28"/>
          <w:szCs w:val="28"/>
        </w:rPr>
        <w:t xml:space="preserve"> </w:t>
      </w:r>
      <w:r w:rsidR="00FA5AD5" w:rsidRPr="00231EC3">
        <w:rPr>
          <w:sz w:val="28"/>
          <w:szCs w:val="28"/>
          <w:lang w:val="uk-UA"/>
        </w:rPr>
        <w:t>грудня</w:t>
      </w:r>
      <w:r w:rsidRPr="00231EC3">
        <w:rPr>
          <w:sz w:val="28"/>
          <w:szCs w:val="28"/>
        </w:rPr>
        <w:t xml:space="preserve"> 201</w:t>
      </w:r>
      <w:r w:rsidR="00FA5AD5" w:rsidRPr="00231EC3">
        <w:rPr>
          <w:sz w:val="28"/>
          <w:szCs w:val="28"/>
          <w:lang w:val="uk-UA"/>
        </w:rPr>
        <w:t>8</w:t>
      </w:r>
      <w:r w:rsidRPr="00231EC3">
        <w:rPr>
          <w:sz w:val="28"/>
          <w:szCs w:val="28"/>
        </w:rPr>
        <w:t xml:space="preserve"> року за №</w:t>
      </w:r>
      <w:r w:rsidR="00F94902" w:rsidRPr="00231EC3">
        <w:rPr>
          <w:sz w:val="28"/>
          <w:szCs w:val="28"/>
        </w:rPr>
        <w:t>1</w:t>
      </w:r>
      <w:r w:rsidR="00FA5AD5" w:rsidRPr="00231EC3">
        <w:rPr>
          <w:sz w:val="28"/>
          <w:szCs w:val="28"/>
          <w:lang w:val="uk-UA"/>
        </w:rPr>
        <w:t>456</w:t>
      </w:r>
      <w:r w:rsidR="00F94902" w:rsidRPr="00231EC3">
        <w:rPr>
          <w:sz w:val="28"/>
          <w:szCs w:val="28"/>
        </w:rPr>
        <w:t>/3</w:t>
      </w:r>
      <w:r w:rsidR="00FA5AD5" w:rsidRPr="00231EC3">
        <w:rPr>
          <w:sz w:val="28"/>
          <w:szCs w:val="28"/>
          <w:lang w:val="uk-UA"/>
        </w:rPr>
        <w:t>2908</w:t>
      </w:r>
      <w:r w:rsidRPr="00231EC3">
        <w:rPr>
          <w:sz w:val="28"/>
          <w:szCs w:val="28"/>
        </w:rPr>
        <w:t xml:space="preserve"> (далі </w:t>
      </w:r>
      <w:r w:rsidR="007B0F4A" w:rsidRPr="007B0F4A">
        <w:rPr>
          <w:sz w:val="28"/>
          <w:szCs w:val="28"/>
        </w:rPr>
        <w:t>-</w:t>
      </w:r>
      <w:r w:rsidRPr="00231EC3">
        <w:rPr>
          <w:sz w:val="28"/>
          <w:szCs w:val="28"/>
        </w:rPr>
        <w:t xml:space="preserve"> Умови прийому), визначає особливі умови прийому для здобуття вищої освіти у </w:t>
      </w:r>
      <w:r w:rsidR="00263B60" w:rsidRPr="00231EC3">
        <w:rPr>
          <w:sz w:val="28"/>
          <w:szCs w:val="28"/>
          <w:lang w:val="uk-UA"/>
        </w:rPr>
        <w:t>Бердянському державному педагогічному університеті</w:t>
      </w:r>
      <w:r w:rsidRPr="00231EC3">
        <w:rPr>
          <w:sz w:val="28"/>
          <w:szCs w:val="28"/>
        </w:rPr>
        <w:t xml:space="preserve"> особами, які проживають на тимчасово окупованій території України.</w:t>
      </w:r>
    </w:p>
    <w:p w:rsidR="00392AD2" w:rsidRPr="00231EC3" w:rsidRDefault="00E44B57" w:rsidP="00916486">
      <w:pPr>
        <w:pStyle w:val="2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У цьому Порядку терміни вживаються в таких значеннях: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Заявник </w:t>
      </w:r>
      <w:r w:rsidR="007B0F4A" w:rsidRPr="007B0F4A">
        <w:rPr>
          <w:sz w:val="28"/>
          <w:szCs w:val="28"/>
        </w:rPr>
        <w:t>-</w:t>
      </w:r>
      <w:r w:rsidRPr="00231EC3">
        <w:rPr>
          <w:sz w:val="28"/>
          <w:szCs w:val="28"/>
        </w:rPr>
        <w:t xml:space="preserve"> особа, яка після 20 лютого 2014 року завершила здобуття базової або повної загальної середньої освіти </w:t>
      </w:r>
      <w:r w:rsidR="00231EC3">
        <w:rPr>
          <w:sz w:val="28"/>
          <w:szCs w:val="28"/>
          <w:lang w:val="uk-UA"/>
        </w:rPr>
        <w:t>у</w:t>
      </w:r>
      <w:r w:rsidRPr="00231EC3">
        <w:rPr>
          <w:sz w:val="28"/>
          <w:szCs w:val="28"/>
        </w:rPr>
        <w:t xml:space="preserve"> закладі </w:t>
      </w:r>
      <w:r w:rsidR="00231EC3">
        <w:rPr>
          <w:sz w:val="28"/>
          <w:szCs w:val="28"/>
          <w:lang w:val="uk-UA"/>
        </w:rPr>
        <w:t xml:space="preserve">освіти </w:t>
      </w:r>
      <w:r w:rsidRPr="00231EC3">
        <w:rPr>
          <w:sz w:val="28"/>
          <w:szCs w:val="28"/>
        </w:rPr>
        <w:t xml:space="preserve">на тимчасово окупованій території України та/або особа, яка проживає на тимчасово окупованій території і отримала атестат про здобуття базової або повної загальної середньої освіти в інших адміністративно-територіальних одиницях України за </w:t>
      </w:r>
      <w:proofErr w:type="spellStart"/>
      <w:r w:rsidRPr="00231EC3">
        <w:rPr>
          <w:sz w:val="28"/>
          <w:szCs w:val="28"/>
        </w:rPr>
        <w:t>екстернатною</w:t>
      </w:r>
      <w:proofErr w:type="spellEnd"/>
      <w:r w:rsidRPr="00231EC3">
        <w:rPr>
          <w:sz w:val="28"/>
          <w:szCs w:val="28"/>
        </w:rPr>
        <w:t xml:space="preserve"> або дистанційною формою навчання;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У цьому Порядку термін «тимчасово окупована територія» вживається в значенні, наведеному в Законі України «Про забезпечення прав і свобод громадян та правовий режим на тимчасово окупованій території України».</w:t>
      </w:r>
    </w:p>
    <w:p w:rsidR="00392AD2" w:rsidRPr="00231EC3" w:rsidRDefault="00E44B57" w:rsidP="00916486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Цей Порядок визначає особливі прийому для здобуття вищої освіти таких категорій Заявників: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громадяни України, які проживають на тимчасово окупованій території України;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іноземці та особи без громадянства, які постійно проживають в Україні, особи, яким надано статус біженця в Україні, особи, які потребують додаткового або тимчасового захисту, та особи, яким надано статус закордонного українця, які перебувають в Україні на законних підставах та проживають на тимчасово окупованій території України.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Цей Порядок поширюється також на осіб цих категорій, які переселилися з тимчасово окупованої території України після 01 січня у рік вступу.</w:t>
      </w:r>
    </w:p>
    <w:p w:rsidR="00392AD2" w:rsidRPr="00231EC3" w:rsidRDefault="00E44B57" w:rsidP="00916486">
      <w:pPr>
        <w:pStyle w:val="2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Заявники мають право на: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проходження річного оцінювання та державної підсумкової атестації;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отримання документа державного зразка про базову або повну загальну середню освіту;</w:t>
      </w:r>
    </w:p>
    <w:p w:rsidR="00392AD2" w:rsidRPr="00231EC3" w:rsidRDefault="00E44B57" w:rsidP="0091648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прийом до </w:t>
      </w:r>
      <w:r w:rsidR="004B2F7E" w:rsidRPr="00231EC3">
        <w:rPr>
          <w:sz w:val="28"/>
          <w:szCs w:val="28"/>
        </w:rPr>
        <w:t>Бердянського державного педагогічного університету</w:t>
      </w:r>
      <w:r w:rsidR="00F94902" w:rsidRPr="00231EC3">
        <w:rPr>
          <w:sz w:val="28"/>
          <w:szCs w:val="28"/>
          <w:lang w:val="uk-UA"/>
        </w:rPr>
        <w:t xml:space="preserve"> </w:t>
      </w:r>
      <w:r w:rsidRPr="00231EC3">
        <w:rPr>
          <w:sz w:val="28"/>
          <w:szCs w:val="28"/>
        </w:rPr>
        <w:t xml:space="preserve">для здобуття вищої освіти (на конкурсних засадах та в межах встановлених квот) </w:t>
      </w:r>
      <w:r w:rsidRPr="00231EC3">
        <w:rPr>
          <w:sz w:val="28"/>
          <w:szCs w:val="28"/>
        </w:rPr>
        <w:lastRenderedPageBreak/>
        <w:t xml:space="preserve">за результатами вступних випробувань або за результатами зовнішнього незалежного оцінювання </w:t>
      </w:r>
      <w:r w:rsidRPr="00231EC3">
        <w:rPr>
          <w:sz w:val="28"/>
          <w:szCs w:val="28"/>
          <w:lang w:val="ru"/>
        </w:rPr>
        <w:t xml:space="preserve">(за </w:t>
      </w:r>
      <w:r w:rsidRPr="00231EC3">
        <w:rPr>
          <w:sz w:val="28"/>
          <w:szCs w:val="28"/>
        </w:rPr>
        <w:t>вибором Заявника).</w:t>
      </w:r>
    </w:p>
    <w:p w:rsidR="00392AD2" w:rsidRPr="00231EC3" w:rsidRDefault="00E44B57" w:rsidP="00916486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Документи про освіту (освітні документи), видані на тимчасово окупованій території України, не визнаються.</w:t>
      </w:r>
    </w:p>
    <w:p w:rsidR="00916486" w:rsidRPr="00231EC3" w:rsidRDefault="00916486" w:rsidP="00916486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92AD2" w:rsidRPr="00231EC3" w:rsidRDefault="00E44B57" w:rsidP="00FA44D6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1" w:name="bookmark1"/>
      <w:r w:rsidRPr="00231EC3">
        <w:t>ІІ. Організація діяльності</w:t>
      </w:r>
      <w:bookmarkEnd w:id="1"/>
    </w:p>
    <w:p w:rsidR="00392AD2" w:rsidRPr="00231EC3" w:rsidRDefault="00E44B57" w:rsidP="00702DFD">
      <w:pPr>
        <w:pStyle w:val="2"/>
        <w:numPr>
          <w:ilvl w:val="1"/>
          <w:numId w:val="1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Діяльність з реалізації цього Порядку організовується в Освітньому центрі «Крим-Україна» (далі </w:t>
      </w:r>
      <w:r w:rsidR="007B0F4A">
        <w:rPr>
          <w:sz w:val="28"/>
          <w:szCs w:val="28"/>
          <w:lang w:val="uk-UA"/>
        </w:rPr>
        <w:t>-</w:t>
      </w:r>
      <w:r w:rsidRPr="00231EC3">
        <w:rPr>
          <w:sz w:val="28"/>
          <w:szCs w:val="28"/>
        </w:rPr>
        <w:t xml:space="preserve"> Центр) в </w:t>
      </w:r>
      <w:r w:rsidR="00263B60" w:rsidRPr="00231EC3">
        <w:rPr>
          <w:sz w:val="28"/>
          <w:szCs w:val="28"/>
          <w:lang w:val="uk-UA"/>
        </w:rPr>
        <w:t>Бердянському державному педагогічному університеті</w:t>
      </w:r>
      <w:r w:rsidRPr="00231EC3">
        <w:rPr>
          <w:sz w:val="28"/>
          <w:szCs w:val="28"/>
        </w:rPr>
        <w:t>.</w:t>
      </w:r>
    </w:p>
    <w:p w:rsidR="00392AD2" w:rsidRPr="00231EC3" w:rsidRDefault="00E44B57" w:rsidP="00702DFD">
      <w:pPr>
        <w:pStyle w:val="2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Міністерство освіти і науки України надає квоти </w:t>
      </w:r>
      <w:r w:rsidR="00263B60" w:rsidRPr="00231EC3">
        <w:rPr>
          <w:sz w:val="28"/>
          <w:szCs w:val="28"/>
          <w:lang w:val="uk-UA"/>
        </w:rPr>
        <w:t>Бердянському державному педагогічному університеті</w:t>
      </w:r>
      <w:r w:rsidRPr="00231EC3">
        <w:rPr>
          <w:sz w:val="28"/>
          <w:szCs w:val="28"/>
        </w:rPr>
        <w:t xml:space="preserve"> для зарахування Заявників для здобуття вищої освіти на конкурсних засадах за кошти державного бюджету.</w:t>
      </w:r>
    </w:p>
    <w:p w:rsidR="00392AD2" w:rsidRPr="00231EC3" w:rsidRDefault="004B2F7E" w:rsidP="00702DFD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  <w:lang w:val="uk-UA"/>
        </w:rPr>
        <w:t>Бердянський державний педагогічний університет</w:t>
      </w:r>
      <w:r w:rsidR="00E44B57" w:rsidRPr="00231EC3">
        <w:rPr>
          <w:sz w:val="28"/>
          <w:szCs w:val="28"/>
        </w:rPr>
        <w:t xml:space="preserve"> забезпечує функціонування Центру на правах Приймальної комісії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="00E44B57" w:rsidRPr="00231EC3">
        <w:rPr>
          <w:sz w:val="28"/>
          <w:szCs w:val="28"/>
        </w:rPr>
        <w:t xml:space="preserve">. Керівником Центру призначається є заступник відповідального секретаря Приймальної комісії </w:t>
      </w:r>
      <w:r w:rsidRPr="00231EC3">
        <w:rPr>
          <w:sz w:val="28"/>
          <w:szCs w:val="28"/>
        </w:rPr>
        <w:t>Бердянського державного педагогічного університету</w:t>
      </w:r>
      <w:r w:rsidR="00E44B57" w:rsidRPr="00231EC3">
        <w:rPr>
          <w:sz w:val="28"/>
          <w:szCs w:val="28"/>
        </w:rPr>
        <w:t>.</w:t>
      </w:r>
    </w:p>
    <w:p w:rsidR="00392AD2" w:rsidRPr="00231EC3" w:rsidRDefault="00E44B57" w:rsidP="00702DFD">
      <w:pPr>
        <w:pStyle w:val="2"/>
        <w:numPr>
          <w:ilvl w:val="1"/>
          <w:numId w:val="1"/>
        </w:numPr>
        <w:shd w:val="clear" w:color="auto" w:fill="auto"/>
        <w:tabs>
          <w:tab w:val="left" w:pos="729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Центр:</w:t>
      </w:r>
    </w:p>
    <w:p w:rsidR="00392AD2" w:rsidRPr="00231EC3" w:rsidRDefault="00E44B57" w:rsidP="00702DFD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організовує оформлення документів Заявника як вступника, проведення вступного випробування до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 xml:space="preserve"> та (в разі проходження конкурсного відбору) надання рекомендації для вступу до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>;</w:t>
      </w:r>
    </w:p>
    <w:p w:rsidR="00392AD2" w:rsidRPr="00F338F0" w:rsidRDefault="00E44B57" w:rsidP="00414B40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сприяє поселенню Заявника на час проходження річного оцінювання, державної підсумкової атестації та проведення вступного випробування до гуртожитку </w:t>
      </w:r>
      <w:r w:rsidR="004B2F7E" w:rsidRPr="00231EC3">
        <w:rPr>
          <w:sz w:val="28"/>
          <w:szCs w:val="28"/>
        </w:rPr>
        <w:t>Бердянського державного педагогічного університету</w:t>
      </w:r>
      <w:r w:rsidR="00893A7A">
        <w:rPr>
          <w:sz w:val="28"/>
          <w:szCs w:val="28"/>
          <w:lang w:val="uk-UA"/>
        </w:rPr>
        <w:t xml:space="preserve"> </w:t>
      </w:r>
      <w:r w:rsidRPr="00231EC3">
        <w:rPr>
          <w:sz w:val="28"/>
          <w:szCs w:val="28"/>
        </w:rPr>
        <w:t xml:space="preserve">(у разі необхідності </w:t>
      </w:r>
      <w:r w:rsidR="007B0F4A">
        <w:rPr>
          <w:sz w:val="28"/>
          <w:szCs w:val="28"/>
          <w:lang w:val="uk-UA"/>
        </w:rPr>
        <w:t>-</w:t>
      </w:r>
      <w:r w:rsidRPr="00231EC3">
        <w:rPr>
          <w:sz w:val="28"/>
          <w:szCs w:val="28"/>
        </w:rPr>
        <w:t xml:space="preserve"> до надання рекомендації для вступу до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 xml:space="preserve"> або </w:t>
      </w:r>
      <w:r w:rsidRPr="00F338F0">
        <w:rPr>
          <w:sz w:val="28"/>
          <w:szCs w:val="28"/>
        </w:rPr>
        <w:t>відмови в її наданні);</w:t>
      </w:r>
    </w:p>
    <w:p w:rsidR="00392AD2" w:rsidRPr="00F338F0" w:rsidRDefault="00E44B57" w:rsidP="00414B40">
      <w:pPr>
        <w:pStyle w:val="2"/>
        <w:numPr>
          <w:ilvl w:val="1"/>
          <w:numId w:val="2"/>
        </w:numPr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338F0">
        <w:rPr>
          <w:sz w:val="28"/>
          <w:szCs w:val="28"/>
        </w:rPr>
        <w:t xml:space="preserve">Центр працює з </w:t>
      </w:r>
      <w:r w:rsidR="000A233F">
        <w:rPr>
          <w:sz w:val="28"/>
          <w:szCs w:val="28"/>
          <w:lang w:val="uk-UA"/>
        </w:rPr>
        <w:t>04червня</w:t>
      </w:r>
      <w:r w:rsidRPr="00F338F0">
        <w:rPr>
          <w:sz w:val="28"/>
          <w:szCs w:val="28"/>
        </w:rPr>
        <w:t xml:space="preserve"> до </w:t>
      </w:r>
      <w:r w:rsidR="00F94902" w:rsidRPr="00F338F0">
        <w:rPr>
          <w:sz w:val="28"/>
          <w:szCs w:val="28"/>
          <w:lang w:val="uk-UA"/>
        </w:rPr>
        <w:t>2</w:t>
      </w:r>
      <w:r w:rsidR="000A233F">
        <w:rPr>
          <w:sz w:val="28"/>
          <w:szCs w:val="28"/>
          <w:lang w:val="uk-UA"/>
        </w:rPr>
        <w:t>8</w:t>
      </w:r>
      <w:r w:rsidRPr="00F338F0">
        <w:rPr>
          <w:sz w:val="28"/>
          <w:szCs w:val="28"/>
        </w:rPr>
        <w:t xml:space="preserve"> вересня.</w:t>
      </w:r>
    </w:p>
    <w:p w:rsidR="00414B40" w:rsidRPr="00F338F0" w:rsidRDefault="00414B40" w:rsidP="00414B40">
      <w:pPr>
        <w:pStyle w:val="2"/>
        <w:shd w:val="clear" w:color="auto" w:fill="auto"/>
        <w:tabs>
          <w:tab w:val="left" w:pos="734"/>
        </w:tabs>
        <w:spacing w:before="0" w:line="240" w:lineRule="auto"/>
        <w:ind w:firstLine="0"/>
        <w:rPr>
          <w:sz w:val="28"/>
          <w:szCs w:val="28"/>
        </w:rPr>
      </w:pPr>
    </w:p>
    <w:p w:rsidR="00392AD2" w:rsidRPr="00231EC3" w:rsidRDefault="00E44B57" w:rsidP="00414B40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uk-UA"/>
        </w:rPr>
      </w:pPr>
      <w:bookmarkStart w:id="2" w:name="bookmark2"/>
      <w:r w:rsidRPr="00F338F0">
        <w:t>ІІІ. Прийом для здобуття вищої освіти на основі базової або повної загальної середньої</w:t>
      </w:r>
      <w:r w:rsidRPr="00231EC3">
        <w:t xml:space="preserve"> освіти до </w:t>
      </w:r>
      <w:bookmarkEnd w:id="2"/>
      <w:r w:rsidR="004B2F7E" w:rsidRPr="00231EC3">
        <w:rPr>
          <w:lang w:val="uk-UA"/>
        </w:rPr>
        <w:t>Бердянського державного педагогічного університету</w:t>
      </w:r>
    </w:p>
    <w:p w:rsidR="00392AD2" w:rsidRPr="00231EC3" w:rsidRDefault="00E44B57" w:rsidP="00414B40">
      <w:pPr>
        <w:pStyle w:val="2"/>
        <w:numPr>
          <w:ilvl w:val="2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Заявник має право вступати для здобуття освітнього ступеня бакалавра на основі повної загальної середньої освіти та освітньо-кваліфікаційного рівня молодшого спеціаліста на основі базової або повної загальної середньої освіти до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>.</w:t>
      </w:r>
    </w:p>
    <w:p w:rsidR="00392AD2" w:rsidRPr="00231EC3" w:rsidRDefault="00E44B57" w:rsidP="00414B4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Заявник має право вступати для здобуття вищої освіти за денною формою навчання на місця, що фінансуються за кошти державного бюджету, до </w:t>
      </w:r>
      <w:r w:rsidR="00263B6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="00263B60" w:rsidRPr="00231EC3">
        <w:rPr>
          <w:sz w:val="28"/>
          <w:szCs w:val="28"/>
        </w:rPr>
        <w:t xml:space="preserve"> </w:t>
      </w:r>
      <w:r w:rsidRPr="00231EC3">
        <w:rPr>
          <w:sz w:val="28"/>
          <w:szCs w:val="28"/>
        </w:rPr>
        <w:t>у межах квот, визначених центральним органом виконавчої влади у сфері освіти і науки.</w:t>
      </w:r>
    </w:p>
    <w:p w:rsidR="00392AD2" w:rsidRPr="00231EC3" w:rsidRDefault="00E44B57" w:rsidP="00414B40">
      <w:pPr>
        <w:pStyle w:val="2"/>
        <w:numPr>
          <w:ilvl w:val="2"/>
          <w:numId w:val="2"/>
        </w:numPr>
        <w:shd w:val="clear" w:color="auto" w:fill="auto"/>
        <w:tabs>
          <w:tab w:val="left" w:pos="74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Особливості подання документів Заявником:</w:t>
      </w:r>
    </w:p>
    <w:p w:rsidR="00392AD2" w:rsidRPr="00231EC3" w:rsidRDefault="00E44B57" w:rsidP="00414B40">
      <w:pPr>
        <w:pStyle w:val="2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документи подаються особисто в письмовій формі;</w:t>
      </w:r>
    </w:p>
    <w:p w:rsidR="00392AD2" w:rsidRPr="000A233F" w:rsidRDefault="000A233F" w:rsidP="00414B40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A233F">
        <w:rPr>
          <w:rStyle w:val="rvts0"/>
          <w:sz w:val="28"/>
          <w:szCs w:val="28"/>
          <w:lang w:val="uk-UA"/>
        </w:rPr>
        <w:lastRenderedPageBreak/>
        <w:t>з</w:t>
      </w:r>
      <w:r w:rsidRPr="000A233F">
        <w:rPr>
          <w:rStyle w:val="rvts0"/>
          <w:sz w:val="28"/>
          <w:szCs w:val="28"/>
        </w:rPr>
        <w:t>а бажанням подається сертифікат зовнішнього незалежного оцінювання 2016, 2017 або 2018 років, крім оцінок з англійської, французької, німецької та іспанської мов. Оцінки з англійської, французької, німецької та іспанської мов приймаються лише із сертифікатів зовнішнього н</w:t>
      </w:r>
      <w:r w:rsidRPr="000A233F">
        <w:rPr>
          <w:rStyle w:val="rvts0"/>
          <w:sz w:val="28"/>
          <w:szCs w:val="28"/>
        </w:rPr>
        <w:t>езалежного оцінювання 2018 року</w:t>
      </w:r>
      <w:r w:rsidR="00E44B57" w:rsidRPr="000A233F">
        <w:rPr>
          <w:sz w:val="28"/>
          <w:szCs w:val="28"/>
        </w:rPr>
        <w:t>;</w:t>
      </w:r>
    </w:p>
    <w:p w:rsidR="00392AD2" w:rsidRPr="00231EC3" w:rsidRDefault="00E44B57" w:rsidP="00414B40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231EC3">
        <w:rPr>
          <w:sz w:val="28"/>
          <w:szCs w:val="28"/>
        </w:rPr>
        <w:t xml:space="preserve">довідка про взяття на облік внутрішньо переміщеної особи (крім осіб, які закінчили навчальний заклад </w:t>
      </w:r>
      <w:r w:rsidR="00C3519F">
        <w:rPr>
          <w:sz w:val="28"/>
          <w:szCs w:val="28"/>
          <w:lang w:val="uk-UA"/>
        </w:rPr>
        <w:t>у</w:t>
      </w:r>
      <w:r w:rsidRPr="00231EC3">
        <w:rPr>
          <w:sz w:val="28"/>
          <w:szCs w:val="28"/>
        </w:rPr>
        <w:t xml:space="preserve"> рік вступу);</w:t>
      </w:r>
    </w:p>
    <w:p w:rsidR="00392AD2" w:rsidRPr="00231EC3" w:rsidRDefault="00E44B57" w:rsidP="00414B40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документ, що посвідчує особу (оригінал та копія);</w:t>
      </w:r>
    </w:p>
    <w:p w:rsidR="00392AD2" w:rsidRPr="00A20044" w:rsidRDefault="000A233F" w:rsidP="00414B4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0A233F">
        <w:rPr>
          <w:sz w:val="28"/>
          <w:szCs w:val="28"/>
        </w:rPr>
        <w:t>У разі відсутності в документі, що посвідчує особу, відмітки про реєстрацію місця проживання на тимчасово окупованій території України, підтвердження факту проживання здійснюється на підставі документів, визначених в абзаці третьому частини сьомої статті 4 Закону України "Про забезпечення прав і свобод внутрішньо переміщених осіб";</w:t>
      </w:r>
    </w:p>
    <w:p w:rsidR="00392AD2" w:rsidRPr="00231EC3" w:rsidRDefault="00E44B57" w:rsidP="00414B40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чотири фотокартки розміром 3 х 4 см;</w:t>
      </w:r>
    </w:p>
    <w:p w:rsidR="00392AD2" w:rsidRPr="00231EC3" w:rsidRDefault="00E44B57" w:rsidP="00414B40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атестації, яка є підставою для участі в конкурсі без подання сертифікатів зовнішнього незалежного оцінювання. Ця довідка дійсна впродовж трьох місяців і повинна бути замінена на документ про загальну середню освіту та додаток до нього;</w:t>
      </w:r>
    </w:p>
    <w:p w:rsidR="00392AD2" w:rsidRDefault="00E44B57" w:rsidP="00414B40">
      <w:pPr>
        <w:pStyle w:val="2"/>
        <w:numPr>
          <w:ilvl w:val="2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"/>
        </w:rPr>
      </w:pPr>
      <w:r w:rsidRPr="00231EC3">
        <w:rPr>
          <w:sz w:val="28"/>
          <w:szCs w:val="28"/>
        </w:rPr>
        <w:t xml:space="preserve">Документи від Заявника для вступу для здобуття вищої освіти за кошти державного бюджету приймаються у такі </w:t>
      </w:r>
      <w:r w:rsidRPr="00231EC3">
        <w:rPr>
          <w:sz w:val="28"/>
          <w:szCs w:val="28"/>
          <w:lang w:val="ru"/>
        </w:rPr>
        <w:t>строки:</w:t>
      </w:r>
    </w:p>
    <w:p w:rsidR="00414B40" w:rsidRPr="00231EC3" w:rsidRDefault="00414B40" w:rsidP="00414B40">
      <w:pPr>
        <w:pStyle w:val="2"/>
        <w:shd w:val="clear" w:color="auto" w:fill="auto"/>
        <w:spacing w:before="0" w:line="240" w:lineRule="auto"/>
        <w:ind w:left="46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3317"/>
      </w:tblGrid>
      <w:tr w:rsidR="00392AD2" w:rsidRPr="007B0F4A">
        <w:trPr>
          <w:trHeight w:val="30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7B0F4A">
            <w:pPr>
              <w:pStyle w:val="2"/>
              <w:shd w:val="clear" w:color="auto" w:fill="auto"/>
              <w:spacing w:before="0" w:line="240" w:lineRule="auto"/>
              <w:ind w:left="1420" w:firstLine="0"/>
              <w:jc w:val="left"/>
              <w:rPr>
                <w:sz w:val="28"/>
                <w:szCs w:val="28"/>
              </w:rPr>
            </w:pPr>
            <w:r w:rsidRPr="007B0F4A">
              <w:rPr>
                <w:sz w:val="28"/>
                <w:szCs w:val="28"/>
              </w:rPr>
              <w:t>Етапи вступної кампанії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7B0F4A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B0F4A">
              <w:rPr>
                <w:sz w:val="28"/>
                <w:szCs w:val="28"/>
              </w:rPr>
              <w:t>Терміни</w:t>
            </w:r>
          </w:p>
        </w:tc>
      </w:tr>
      <w:tr w:rsidR="00392AD2" w:rsidRPr="007B0F4A">
        <w:trPr>
          <w:trHeight w:val="30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0A233F" w:rsidP="000A233F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E44B57" w:rsidRPr="007B0F4A">
              <w:rPr>
                <w:sz w:val="28"/>
                <w:szCs w:val="28"/>
              </w:rPr>
              <w:t>рийом</w:t>
            </w:r>
            <w:proofErr w:type="spellEnd"/>
            <w:r w:rsidR="00E44B57" w:rsidRPr="007B0F4A">
              <w:rPr>
                <w:sz w:val="28"/>
                <w:szCs w:val="28"/>
              </w:rPr>
              <w:t xml:space="preserve"> заяв та документів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0A233F" w:rsidP="007B0F4A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20</w:t>
            </w:r>
            <w:r w:rsidR="00E44B57" w:rsidRPr="007B0F4A">
              <w:rPr>
                <w:sz w:val="28"/>
                <w:szCs w:val="28"/>
              </w:rPr>
              <w:t xml:space="preserve"> </w:t>
            </w:r>
            <w:r w:rsidR="003659C4" w:rsidRPr="007B0F4A">
              <w:rPr>
                <w:sz w:val="28"/>
                <w:szCs w:val="28"/>
                <w:lang w:val="uk-UA"/>
              </w:rPr>
              <w:t>липня</w:t>
            </w:r>
            <w:r w:rsidR="00E44B57" w:rsidRPr="007B0F4A">
              <w:rPr>
                <w:sz w:val="28"/>
                <w:szCs w:val="28"/>
              </w:rPr>
              <w:t xml:space="preserve"> 201</w:t>
            </w:r>
            <w:r w:rsidR="00A20044" w:rsidRPr="007B0F4A">
              <w:rPr>
                <w:sz w:val="28"/>
                <w:szCs w:val="28"/>
                <w:lang w:val="uk-UA"/>
              </w:rPr>
              <w:t>9</w:t>
            </w:r>
            <w:r w:rsidR="00E44B57" w:rsidRPr="007B0F4A">
              <w:rPr>
                <w:sz w:val="28"/>
                <w:szCs w:val="28"/>
              </w:rPr>
              <w:t xml:space="preserve"> року</w:t>
            </w:r>
          </w:p>
        </w:tc>
      </w:tr>
      <w:tr w:rsidR="00392AD2" w:rsidRPr="007B0F4A">
        <w:trPr>
          <w:trHeight w:val="59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7B0F4A">
            <w:pPr>
              <w:pStyle w:val="2"/>
              <w:shd w:val="clear" w:color="auto" w:fill="auto"/>
              <w:spacing w:before="0" w:line="293" w:lineRule="exact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7B0F4A">
              <w:rPr>
                <w:sz w:val="28"/>
                <w:szCs w:val="28"/>
              </w:rPr>
              <w:t>Строки проведення</w:t>
            </w:r>
            <w:r w:rsidR="003659C4" w:rsidRPr="007B0F4A">
              <w:rPr>
                <w:sz w:val="28"/>
                <w:szCs w:val="28"/>
                <w:lang w:val="uk-UA"/>
              </w:rPr>
              <w:t xml:space="preserve"> вступних іспитів </w:t>
            </w:r>
            <w:r w:rsidRPr="007B0F4A">
              <w:rPr>
                <w:sz w:val="28"/>
                <w:szCs w:val="28"/>
              </w:rPr>
              <w:t xml:space="preserve"> </w:t>
            </w:r>
            <w:r w:rsidR="004B2F7E" w:rsidRPr="007B0F4A">
              <w:rPr>
                <w:sz w:val="28"/>
                <w:szCs w:val="28"/>
                <w:lang w:val="uk-UA"/>
              </w:rPr>
              <w:t>Бердянським державним педагогічним університетом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0A233F" w:rsidP="007B0F4A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23</w:t>
            </w:r>
            <w:r w:rsidR="00E44B57" w:rsidRPr="007B0F4A">
              <w:rPr>
                <w:sz w:val="28"/>
                <w:szCs w:val="28"/>
              </w:rPr>
              <w:t xml:space="preserve"> липня 201</w:t>
            </w:r>
            <w:r w:rsidR="001D6F09" w:rsidRPr="007B0F4A">
              <w:rPr>
                <w:sz w:val="28"/>
                <w:szCs w:val="28"/>
                <w:lang w:val="uk-UA"/>
              </w:rPr>
              <w:t>9</w:t>
            </w:r>
            <w:r w:rsidR="00E44B57" w:rsidRPr="007B0F4A">
              <w:rPr>
                <w:sz w:val="28"/>
                <w:szCs w:val="28"/>
              </w:rPr>
              <w:t xml:space="preserve"> року</w:t>
            </w:r>
          </w:p>
        </w:tc>
      </w:tr>
      <w:tr w:rsidR="00392AD2" w:rsidRPr="007B0F4A">
        <w:trPr>
          <w:trHeight w:val="65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7B0F4A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0F4A">
              <w:rPr>
                <w:sz w:val="28"/>
                <w:szCs w:val="28"/>
              </w:rPr>
              <w:t>Надання рекомендацій для зарахування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0A233F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8"/>
                <w:szCs w:val="28"/>
              </w:rPr>
            </w:pPr>
            <w:r w:rsidRPr="007B0F4A">
              <w:rPr>
                <w:sz w:val="28"/>
                <w:szCs w:val="28"/>
              </w:rPr>
              <w:t xml:space="preserve">не пізніше 12.00 </w:t>
            </w:r>
            <w:r w:rsidR="000A233F">
              <w:rPr>
                <w:sz w:val="28"/>
                <w:szCs w:val="28"/>
                <w:lang w:val="uk-UA"/>
              </w:rPr>
              <w:t>24</w:t>
            </w:r>
            <w:r w:rsidRPr="007B0F4A">
              <w:rPr>
                <w:sz w:val="28"/>
                <w:szCs w:val="28"/>
              </w:rPr>
              <w:t xml:space="preserve"> липня 201</w:t>
            </w:r>
            <w:r w:rsidR="001D6F09" w:rsidRPr="007B0F4A">
              <w:rPr>
                <w:sz w:val="28"/>
                <w:szCs w:val="28"/>
                <w:lang w:val="uk-UA"/>
              </w:rPr>
              <w:t>9</w:t>
            </w:r>
            <w:r w:rsidRPr="007B0F4A">
              <w:rPr>
                <w:sz w:val="28"/>
                <w:szCs w:val="28"/>
              </w:rPr>
              <w:t xml:space="preserve"> року</w:t>
            </w:r>
          </w:p>
        </w:tc>
      </w:tr>
      <w:tr w:rsidR="00392AD2" w:rsidRPr="00231EC3">
        <w:trPr>
          <w:trHeight w:val="6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E44B57" w:rsidP="007B0F4A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B0F4A">
              <w:rPr>
                <w:sz w:val="28"/>
                <w:szCs w:val="28"/>
              </w:rPr>
              <w:t>Термін зарахування вступників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2" w:rsidRPr="007B0F4A" w:rsidRDefault="000A233F" w:rsidP="000A233F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пізніше </w:t>
            </w:r>
            <w:r>
              <w:rPr>
                <w:sz w:val="28"/>
                <w:szCs w:val="28"/>
                <w:lang w:val="uk-UA"/>
              </w:rPr>
              <w:t>12</w:t>
            </w:r>
            <w:r w:rsidR="00E44B57" w:rsidRPr="007B0F4A">
              <w:rPr>
                <w:sz w:val="28"/>
                <w:szCs w:val="28"/>
              </w:rPr>
              <w:t>.00 2</w:t>
            </w:r>
            <w:r>
              <w:rPr>
                <w:sz w:val="28"/>
                <w:szCs w:val="28"/>
                <w:lang w:val="uk-UA"/>
              </w:rPr>
              <w:t>6</w:t>
            </w:r>
            <w:r w:rsidR="00E44B57" w:rsidRPr="007B0F4A">
              <w:rPr>
                <w:sz w:val="28"/>
                <w:szCs w:val="28"/>
              </w:rPr>
              <w:t xml:space="preserve"> липня 201</w:t>
            </w:r>
            <w:r w:rsidR="001D6F09" w:rsidRPr="007B0F4A">
              <w:rPr>
                <w:sz w:val="28"/>
                <w:szCs w:val="28"/>
                <w:lang w:val="uk-UA"/>
              </w:rPr>
              <w:t>9</w:t>
            </w:r>
            <w:r w:rsidR="00E44B57" w:rsidRPr="007B0F4A">
              <w:rPr>
                <w:sz w:val="28"/>
                <w:szCs w:val="28"/>
              </w:rPr>
              <w:t xml:space="preserve"> року</w:t>
            </w:r>
          </w:p>
        </w:tc>
      </w:tr>
    </w:tbl>
    <w:p w:rsidR="000A233F" w:rsidRPr="000A233F" w:rsidRDefault="000A233F" w:rsidP="000A233F">
      <w:pPr>
        <w:pStyle w:val="rvps2"/>
        <w:numPr>
          <w:ilvl w:val="0"/>
          <w:numId w:val="3"/>
        </w:numPr>
        <w:rPr>
          <w:sz w:val="28"/>
          <w:szCs w:val="28"/>
        </w:rPr>
      </w:pPr>
      <w:r w:rsidRPr="000A233F">
        <w:rPr>
          <w:sz w:val="28"/>
          <w:szCs w:val="28"/>
          <w:lang w:val="uk-UA"/>
        </w:rPr>
        <w:t>К</w:t>
      </w:r>
      <w:proofErr w:type="spellStart"/>
      <w:r w:rsidRPr="000A233F">
        <w:rPr>
          <w:sz w:val="28"/>
          <w:szCs w:val="28"/>
        </w:rPr>
        <w:t>онкурсний</w:t>
      </w:r>
      <w:proofErr w:type="spellEnd"/>
      <w:r w:rsidRPr="000A233F">
        <w:rPr>
          <w:sz w:val="28"/>
          <w:szCs w:val="28"/>
        </w:rPr>
        <w:t xml:space="preserve"> бал </w:t>
      </w:r>
      <w:proofErr w:type="spellStart"/>
      <w:r w:rsidRPr="000A233F">
        <w:rPr>
          <w:sz w:val="28"/>
          <w:szCs w:val="28"/>
        </w:rPr>
        <w:t>Заявника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визначається</w:t>
      </w:r>
      <w:proofErr w:type="spellEnd"/>
      <w:r w:rsidRPr="000A233F">
        <w:rPr>
          <w:sz w:val="28"/>
          <w:szCs w:val="28"/>
        </w:rPr>
        <w:t xml:space="preserve"> як сума </w:t>
      </w:r>
      <w:proofErr w:type="spellStart"/>
      <w:r w:rsidRPr="000A233F">
        <w:rPr>
          <w:sz w:val="28"/>
          <w:szCs w:val="28"/>
        </w:rPr>
        <w:t>середнього</w:t>
      </w:r>
      <w:proofErr w:type="spellEnd"/>
      <w:r w:rsidRPr="000A233F">
        <w:rPr>
          <w:sz w:val="28"/>
          <w:szCs w:val="28"/>
        </w:rPr>
        <w:t xml:space="preserve"> бала документа про </w:t>
      </w:r>
      <w:proofErr w:type="spellStart"/>
      <w:r w:rsidRPr="000A233F">
        <w:rPr>
          <w:sz w:val="28"/>
          <w:szCs w:val="28"/>
        </w:rPr>
        <w:t>повну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або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базову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загальну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середню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освіту</w:t>
      </w:r>
      <w:proofErr w:type="spellEnd"/>
      <w:r w:rsidRPr="000A233F">
        <w:rPr>
          <w:sz w:val="28"/>
          <w:szCs w:val="28"/>
        </w:rPr>
        <w:t xml:space="preserve"> (</w:t>
      </w:r>
      <w:proofErr w:type="spellStart"/>
      <w:r w:rsidRPr="000A233F">
        <w:rPr>
          <w:sz w:val="28"/>
          <w:szCs w:val="28"/>
        </w:rPr>
        <w:t>або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довідки</w:t>
      </w:r>
      <w:proofErr w:type="spellEnd"/>
      <w:r w:rsidRPr="000A233F">
        <w:rPr>
          <w:sz w:val="28"/>
          <w:szCs w:val="28"/>
        </w:rPr>
        <w:t xml:space="preserve">) та </w:t>
      </w:r>
      <w:proofErr w:type="spellStart"/>
      <w:r w:rsidRPr="000A233F">
        <w:rPr>
          <w:sz w:val="28"/>
          <w:szCs w:val="28"/>
        </w:rPr>
        <w:t>сертифікатів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зовнішнього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незалежного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оцінювання</w:t>
      </w:r>
      <w:proofErr w:type="spellEnd"/>
      <w:r w:rsidRPr="000A233F">
        <w:rPr>
          <w:sz w:val="28"/>
          <w:szCs w:val="28"/>
        </w:rPr>
        <w:t xml:space="preserve"> (за </w:t>
      </w:r>
      <w:proofErr w:type="spellStart"/>
      <w:r w:rsidRPr="000A233F">
        <w:rPr>
          <w:sz w:val="28"/>
          <w:szCs w:val="28"/>
        </w:rPr>
        <w:t>бажанням</w:t>
      </w:r>
      <w:proofErr w:type="spellEnd"/>
      <w:r w:rsidRPr="000A233F">
        <w:rPr>
          <w:sz w:val="28"/>
          <w:szCs w:val="28"/>
        </w:rPr>
        <w:t xml:space="preserve">) </w:t>
      </w:r>
      <w:proofErr w:type="spellStart"/>
      <w:r w:rsidRPr="000A233F">
        <w:rPr>
          <w:sz w:val="28"/>
          <w:szCs w:val="28"/>
        </w:rPr>
        <w:t>або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вступного</w:t>
      </w:r>
      <w:proofErr w:type="spellEnd"/>
      <w:r w:rsidRPr="000A233F">
        <w:rPr>
          <w:sz w:val="28"/>
          <w:szCs w:val="28"/>
        </w:rPr>
        <w:t xml:space="preserve">(их) </w:t>
      </w:r>
      <w:proofErr w:type="spellStart"/>
      <w:r w:rsidRPr="000A233F">
        <w:rPr>
          <w:sz w:val="28"/>
          <w:szCs w:val="28"/>
        </w:rPr>
        <w:t>іспиту</w:t>
      </w:r>
      <w:proofErr w:type="spellEnd"/>
      <w:r w:rsidRPr="000A233F">
        <w:rPr>
          <w:sz w:val="28"/>
          <w:szCs w:val="28"/>
        </w:rPr>
        <w:t xml:space="preserve"> (</w:t>
      </w:r>
      <w:proofErr w:type="spellStart"/>
      <w:r w:rsidRPr="000A233F">
        <w:rPr>
          <w:sz w:val="28"/>
          <w:szCs w:val="28"/>
        </w:rPr>
        <w:t>іспитів</w:t>
      </w:r>
      <w:proofErr w:type="spellEnd"/>
      <w:r w:rsidRPr="000A233F">
        <w:rPr>
          <w:sz w:val="28"/>
          <w:szCs w:val="28"/>
        </w:rPr>
        <w:t>) з предмета(</w:t>
      </w:r>
      <w:proofErr w:type="spellStart"/>
      <w:r w:rsidRPr="000A233F">
        <w:rPr>
          <w:sz w:val="28"/>
          <w:szCs w:val="28"/>
        </w:rPr>
        <w:t>ів</w:t>
      </w:r>
      <w:proofErr w:type="spellEnd"/>
      <w:r w:rsidRPr="000A233F">
        <w:rPr>
          <w:sz w:val="28"/>
          <w:szCs w:val="28"/>
        </w:rPr>
        <w:t xml:space="preserve">), </w:t>
      </w:r>
      <w:proofErr w:type="spellStart"/>
      <w:r w:rsidRPr="000A233F">
        <w:rPr>
          <w:sz w:val="28"/>
          <w:szCs w:val="28"/>
        </w:rPr>
        <w:t>визначеного</w:t>
      </w:r>
      <w:proofErr w:type="spellEnd"/>
      <w:r w:rsidRPr="000A233F">
        <w:rPr>
          <w:sz w:val="28"/>
          <w:szCs w:val="28"/>
        </w:rPr>
        <w:t xml:space="preserve">(их) Правилами </w:t>
      </w:r>
      <w:proofErr w:type="spellStart"/>
      <w:r w:rsidRPr="000A233F">
        <w:rPr>
          <w:sz w:val="28"/>
          <w:szCs w:val="28"/>
        </w:rPr>
        <w:t>прийому</w:t>
      </w:r>
      <w:proofErr w:type="spellEnd"/>
      <w:r w:rsidRPr="000A233F">
        <w:rPr>
          <w:sz w:val="28"/>
          <w:szCs w:val="28"/>
        </w:rPr>
        <w:t xml:space="preserve">. Для </w:t>
      </w:r>
      <w:proofErr w:type="spellStart"/>
      <w:r w:rsidRPr="000A233F">
        <w:rPr>
          <w:sz w:val="28"/>
          <w:szCs w:val="28"/>
        </w:rPr>
        <w:t>вступу</w:t>
      </w:r>
      <w:proofErr w:type="spellEnd"/>
      <w:r w:rsidRPr="000A233F">
        <w:rPr>
          <w:sz w:val="28"/>
          <w:szCs w:val="28"/>
        </w:rPr>
        <w:t xml:space="preserve"> </w:t>
      </w:r>
      <w:proofErr w:type="gramStart"/>
      <w:r w:rsidRPr="000A233F">
        <w:rPr>
          <w:sz w:val="28"/>
          <w:szCs w:val="28"/>
        </w:rPr>
        <w:t>на</w:t>
      </w:r>
      <w:proofErr w:type="gramEnd"/>
      <w:r w:rsidRPr="000A233F">
        <w:rPr>
          <w:sz w:val="28"/>
          <w:szCs w:val="28"/>
        </w:rPr>
        <w:t xml:space="preserve"> </w:t>
      </w:r>
      <w:proofErr w:type="spellStart"/>
      <w:proofErr w:type="gramStart"/>
      <w:r w:rsidRPr="000A233F">
        <w:rPr>
          <w:sz w:val="28"/>
          <w:szCs w:val="28"/>
        </w:rPr>
        <w:t>спец</w:t>
      </w:r>
      <w:proofErr w:type="gramEnd"/>
      <w:r w:rsidRPr="000A233F">
        <w:rPr>
          <w:sz w:val="28"/>
          <w:szCs w:val="28"/>
        </w:rPr>
        <w:t>іальності</w:t>
      </w:r>
      <w:proofErr w:type="spellEnd"/>
      <w:r w:rsidRPr="000A233F">
        <w:rPr>
          <w:sz w:val="28"/>
          <w:szCs w:val="28"/>
        </w:rPr>
        <w:t xml:space="preserve">, для </w:t>
      </w:r>
      <w:proofErr w:type="spellStart"/>
      <w:r w:rsidRPr="000A233F">
        <w:rPr>
          <w:sz w:val="28"/>
          <w:szCs w:val="28"/>
        </w:rPr>
        <w:t>яких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передбачено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проведення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творчого</w:t>
      </w:r>
      <w:proofErr w:type="spellEnd"/>
      <w:r w:rsidRPr="000A233F">
        <w:rPr>
          <w:sz w:val="28"/>
          <w:szCs w:val="28"/>
        </w:rPr>
        <w:t xml:space="preserve"> конкурсу, </w:t>
      </w:r>
      <w:proofErr w:type="spellStart"/>
      <w:r w:rsidRPr="000A233F">
        <w:rPr>
          <w:sz w:val="28"/>
          <w:szCs w:val="28"/>
        </w:rPr>
        <w:t>замість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вступного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іспиту</w:t>
      </w:r>
      <w:proofErr w:type="spellEnd"/>
      <w:r w:rsidRPr="000A233F">
        <w:rPr>
          <w:sz w:val="28"/>
          <w:szCs w:val="28"/>
        </w:rPr>
        <w:t xml:space="preserve"> проводиться </w:t>
      </w:r>
      <w:proofErr w:type="spellStart"/>
      <w:r w:rsidRPr="000A233F">
        <w:rPr>
          <w:sz w:val="28"/>
          <w:szCs w:val="28"/>
        </w:rPr>
        <w:t>відповідний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творчий</w:t>
      </w:r>
      <w:proofErr w:type="spellEnd"/>
      <w:r w:rsidRPr="000A233F">
        <w:rPr>
          <w:sz w:val="28"/>
          <w:szCs w:val="28"/>
        </w:rPr>
        <w:t xml:space="preserve"> конкурс. </w:t>
      </w:r>
      <w:proofErr w:type="spellStart"/>
      <w:r w:rsidRPr="000A233F">
        <w:rPr>
          <w:sz w:val="28"/>
          <w:szCs w:val="28"/>
        </w:rPr>
        <w:t>Якщо</w:t>
      </w:r>
      <w:proofErr w:type="spellEnd"/>
      <w:r w:rsidRPr="000A233F">
        <w:rPr>
          <w:sz w:val="28"/>
          <w:szCs w:val="28"/>
        </w:rPr>
        <w:t xml:space="preserve"> для </w:t>
      </w:r>
      <w:proofErr w:type="spellStart"/>
      <w:r w:rsidRPr="000A233F">
        <w:rPr>
          <w:sz w:val="28"/>
          <w:szCs w:val="28"/>
        </w:rPr>
        <w:t>певної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конкурсної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пропозиції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передбачено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складання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творчого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заліку</w:t>
      </w:r>
      <w:proofErr w:type="spellEnd"/>
      <w:r w:rsidRPr="000A233F">
        <w:rPr>
          <w:sz w:val="28"/>
          <w:szCs w:val="28"/>
        </w:rPr>
        <w:t xml:space="preserve">, особа </w:t>
      </w:r>
      <w:proofErr w:type="spellStart"/>
      <w:proofErr w:type="gramStart"/>
      <w:r w:rsidRPr="000A233F">
        <w:rPr>
          <w:sz w:val="28"/>
          <w:szCs w:val="28"/>
        </w:rPr>
        <w:t>допускається</w:t>
      </w:r>
      <w:proofErr w:type="spellEnd"/>
      <w:proofErr w:type="gramEnd"/>
      <w:r w:rsidRPr="000A233F">
        <w:rPr>
          <w:sz w:val="28"/>
          <w:szCs w:val="28"/>
        </w:rPr>
        <w:t xml:space="preserve"> до конкурсного </w:t>
      </w:r>
      <w:proofErr w:type="spellStart"/>
      <w:r w:rsidRPr="000A233F">
        <w:rPr>
          <w:sz w:val="28"/>
          <w:szCs w:val="28"/>
        </w:rPr>
        <w:t>відбору</w:t>
      </w:r>
      <w:proofErr w:type="spellEnd"/>
      <w:r w:rsidRPr="000A233F">
        <w:rPr>
          <w:sz w:val="28"/>
          <w:szCs w:val="28"/>
        </w:rPr>
        <w:t xml:space="preserve"> в </w:t>
      </w:r>
      <w:proofErr w:type="spellStart"/>
      <w:r w:rsidRPr="000A233F">
        <w:rPr>
          <w:sz w:val="28"/>
          <w:szCs w:val="28"/>
        </w:rPr>
        <w:t>разі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успішного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складання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творчого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заліку</w:t>
      </w:r>
      <w:proofErr w:type="spellEnd"/>
      <w:r w:rsidRPr="000A233F">
        <w:rPr>
          <w:sz w:val="28"/>
          <w:szCs w:val="28"/>
        </w:rPr>
        <w:t xml:space="preserve">, </w:t>
      </w:r>
      <w:proofErr w:type="spellStart"/>
      <w:r w:rsidRPr="000A233F">
        <w:rPr>
          <w:sz w:val="28"/>
          <w:szCs w:val="28"/>
        </w:rPr>
        <w:t>який</w:t>
      </w:r>
      <w:proofErr w:type="spellEnd"/>
      <w:r w:rsidRPr="000A233F">
        <w:rPr>
          <w:sz w:val="28"/>
          <w:szCs w:val="28"/>
        </w:rPr>
        <w:t xml:space="preserve"> проводиться перед </w:t>
      </w:r>
      <w:proofErr w:type="spellStart"/>
      <w:r w:rsidRPr="000A233F">
        <w:rPr>
          <w:sz w:val="28"/>
          <w:szCs w:val="28"/>
        </w:rPr>
        <w:t>іншими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вступними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випробуваннями</w:t>
      </w:r>
      <w:proofErr w:type="spellEnd"/>
      <w:r w:rsidRPr="000A233F">
        <w:rPr>
          <w:sz w:val="28"/>
          <w:szCs w:val="28"/>
        </w:rPr>
        <w:t xml:space="preserve">. Строки </w:t>
      </w:r>
      <w:proofErr w:type="spellStart"/>
      <w:r w:rsidRPr="000A233F">
        <w:rPr>
          <w:sz w:val="28"/>
          <w:szCs w:val="28"/>
        </w:rPr>
        <w:t>проведення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творчого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заліку</w:t>
      </w:r>
      <w:proofErr w:type="spellEnd"/>
      <w:r w:rsidRPr="000A233F">
        <w:rPr>
          <w:sz w:val="28"/>
          <w:szCs w:val="28"/>
        </w:rPr>
        <w:t xml:space="preserve"> для </w:t>
      </w:r>
      <w:proofErr w:type="spellStart"/>
      <w:r w:rsidRPr="000A233F">
        <w:rPr>
          <w:sz w:val="28"/>
          <w:szCs w:val="28"/>
        </w:rPr>
        <w:lastRenderedPageBreak/>
        <w:t>абітурієнтів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Освітніх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центрів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визначаються</w:t>
      </w:r>
      <w:proofErr w:type="spellEnd"/>
      <w:r w:rsidRPr="000A233F">
        <w:rPr>
          <w:sz w:val="28"/>
          <w:szCs w:val="28"/>
        </w:rPr>
        <w:t xml:space="preserve"> Правилами </w:t>
      </w:r>
      <w:proofErr w:type="spellStart"/>
      <w:r w:rsidRPr="000A233F">
        <w:rPr>
          <w:sz w:val="28"/>
          <w:szCs w:val="28"/>
        </w:rPr>
        <w:t>прийому</w:t>
      </w:r>
      <w:proofErr w:type="spellEnd"/>
      <w:r w:rsidRPr="000A233F">
        <w:rPr>
          <w:sz w:val="28"/>
          <w:szCs w:val="28"/>
        </w:rPr>
        <w:t xml:space="preserve"> у межах </w:t>
      </w:r>
      <w:proofErr w:type="spellStart"/>
      <w:r w:rsidRPr="000A233F">
        <w:rPr>
          <w:sz w:val="28"/>
          <w:szCs w:val="28"/>
        </w:rPr>
        <w:t>визначених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термінів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роботи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Освітніх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центрі</w:t>
      </w:r>
      <w:proofErr w:type="gramStart"/>
      <w:r w:rsidRPr="000A233F">
        <w:rPr>
          <w:sz w:val="28"/>
          <w:szCs w:val="28"/>
        </w:rPr>
        <w:t>в</w:t>
      </w:r>
      <w:proofErr w:type="spellEnd"/>
      <w:proofErr w:type="gramEnd"/>
      <w:r w:rsidRPr="000A233F">
        <w:rPr>
          <w:sz w:val="28"/>
          <w:szCs w:val="28"/>
        </w:rPr>
        <w:t>.</w:t>
      </w:r>
    </w:p>
    <w:p w:rsidR="000A233F" w:rsidRPr="000A233F" w:rsidRDefault="000A233F" w:rsidP="000A233F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3" w:name="n130"/>
      <w:bookmarkEnd w:id="3"/>
      <w:proofErr w:type="spellStart"/>
      <w:r w:rsidRPr="000A233F">
        <w:rPr>
          <w:sz w:val="28"/>
          <w:szCs w:val="28"/>
        </w:rPr>
        <w:t>Оцінки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proofErr w:type="gramStart"/>
      <w:r w:rsidRPr="000A233F">
        <w:rPr>
          <w:sz w:val="28"/>
          <w:szCs w:val="28"/>
        </w:rPr>
        <w:t>р</w:t>
      </w:r>
      <w:proofErr w:type="gramEnd"/>
      <w:r w:rsidRPr="000A233F">
        <w:rPr>
          <w:sz w:val="28"/>
          <w:szCs w:val="28"/>
        </w:rPr>
        <w:t>ічного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оцінювання</w:t>
      </w:r>
      <w:proofErr w:type="spellEnd"/>
      <w:r w:rsidRPr="000A233F">
        <w:rPr>
          <w:sz w:val="28"/>
          <w:szCs w:val="28"/>
        </w:rPr>
        <w:t xml:space="preserve"> з </w:t>
      </w:r>
      <w:proofErr w:type="spellStart"/>
      <w:r w:rsidRPr="000A233F">
        <w:rPr>
          <w:sz w:val="28"/>
          <w:szCs w:val="28"/>
        </w:rPr>
        <w:t>української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мови</w:t>
      </w:r>
      <w:proofErr w:type="spellEnd"/>
      <w:r w:rsidRPr="000A233F">
        <w:rPr>
          <w:sz w:val="28"/>
          <w:szCs w:val="28"/>
        </w:rPr>
        <w:t xml:space="preserve"> та </w:t>
      </w:r>
      <w:proofErr w:type="spellStart"/>
      <w:r w:rsidRPr="000A233F">
        <w:rPr>
          <w:sz w:val="28"/>
          <w:szCs w:val="28"/>
        </w:rPr>
        <w:t>історії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України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можуть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використовуватись</w:t>
      </w:r>
      <w:proofErr w:type="spellEnd"/>
      <w:r w:rsidRPr="000A233F">
        <w:rPr>
          <w:sz w:val="28"/>
          <w:szCs w:val="28"/>
        </w:rPr>
        <w:t xml:space="preserve"> як </w:t>
      </w:r>
      <w:proofErr w:type="spellStart"/>
      <w:r w:rsidRPr="000A233F">
        <w:rPr>
          <w:sz w:val="28"/>
          <w:szCs w:val="28"/>
        </w:rPr>
        <w:t>оцінки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вступних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іспитів</w:t>
      </w:r>
      <w:proofErr w:type="spellEnd"/>
      <w:r w:rsidRPr="000A233F">
        <w:rPr>
          <w:sz w:val="28"/>
          <w:szCs w:val="28"/>
        </w:rPr>
        <w:t>.</w:t>
      </w:r>
    </w:p>
    <w:p w:rsidR="00392AD2" w:rsidRPr="00231EC3" w:rsidRDefault="00E44B57" w:rsidP="0053140C">
      <w:pPr>
        <w:pStyle w:val="2"/>
        <w:numPr>
          <w:ilvl w:val="1"/>
          <w:numId w:val="3"/>
        </w:numPr>
        <w:shd w:val="clear" w:color="auto" w:fill="auto"/>
        <w:tabs>
          <w:tab w:val="left" w:pos="7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Зарахування Заявників на основі повної або базової загальної середньої освіти на місця державного замовлення відбувається в межах установлених квот за конкурсом відповідно до конкурсного бала Заявника у строки, встановлені</w:t>
      </w:r>
      <w:r w:rsidRPr="005C653A">
        <w:rPr>
          <w:sz w:val="28"/>
          <w:szCs w:val="28"/>
        </w:rPr>
        <w:t xml:space="preserve"> Умовами прийому.</w:t>
      </w:r>
    </w:p>
    <w:p w:rsidR="00392AD2" w:rsidRPr="00231EC3" w:rsidRDefault="00E44B57" w:rsidP="0053140C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Ці квоти встановлюються Міністерством освіти і науки України для </w:t>
      </w:r>
      <w:r w:rsidR="004B2F7E" w:rsidRPr="00231EC3">
        <w:rPr>
          <w:sz w:val="28"/>
          <w:szCs w:val="28"/>
        </w:rPr>
        <w:t xml:space="preserve">Бердянського державного педагогічного </w:t>
      </w:r>
      <w:r w:rsidR="003659C4" w:rsidRPr="00231EC3">
        <w:rPr>
          <w:sz w:val="28"/>
          <w:szCs w:val="28"/>
        </w:rPr>
        <w:t>університету</w:t>
      </w:r>
      <w:r w:rsidR="00FE1FE8">
        <w:rPr>
          <w:sz w:val="28"/>
          <w:szCs w:val="28"/>
        </w:rPr>
        <w:t xml:space="preserve"> в обсязі</w:t>
      </w:r>
      <w:r w:rsidRPr="00231EC3">
        <w:rPr>
          <w:sz w:val="28"/>
          <w:szCs w:val="28"/>
        </w:rPr>
        <w:t xml:space="preserve"> двадцяти відсотків (але не менше одного місця) від максимального (загального) обсягу державного замовлення за відкритими та закритими </w:t>
      </w:r>
      <w:r w:rsidR="00FE1FE8">
        <w:rPr>
          <w:sz w:val="28"/>
          <w:szCs w:val="28"/>
          <w:lang w:val="uk-UA"/>
        </w:rPr>
        <w:t xml:space="preserve">(фіксованими) </w:t>
      </w:r>
      <w:r w:rsidRPr="00231EC3">
        <w:rPr>
          <w:sz w:val="28"/>
          <w:szCs w:val="28"/>
        </w:rPr>
        <w:t xml:space="preserve">конкурсними пропозиціями </w:t>
      </w:r>
      <w:r w:rsidR="00FE1FE8">
        <w:rPr>
          <w:sz w:val="28"/>
          <w:szCs w:val="28"/>
          <w:lang w:val="uk-UA"/>
        </w:rPr>
        <w:t xml:space="preserve">(з округленням до цілого числа) </w:t>
      </w:r>
      <w:r w:rsidRPr="00231EC3">
        <w:rPr>
          <w:sz w:val="28"/>
          <w:szCs w:val="28"/>
        </w:rPr>
        <w:t>і оголошуються одночасно з оголошенням максимального (загального) обсягу державного замовлення.</w:t>
      </w:r>
    </w:p>
    <w:p w:rsidR="00392AD2" w:rsidRPr="00231EC3" w:rsidRDefault="00603F30" w:rsidP="0053140C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  <w:lang w:val="uk-UA"/>
        </w:rPr>
        <w:t>Бердянський державний педагогічний університет</w:t>
      </w:r>
      <w:r w:rsidR="00E44B57" w:rsidRPr="00231EC3">
        <w:rPr>
          <w:sz w:val="28"/>
          <w:szCs w:val="28"/>
        </w:rPr>
        <w:t xml:space="preserve"> оприлюднює список рекомендованих до зарахування Заявників у межах установлених квот до закінчення прийому документів від осіб, які вступають за результатами зовнішнього незалежного оцінювання.</w:t>
      </w:r>
    </w:p>
    <w:p w:rsidR="00392AD2" w:rsidRPr="00231EC3" w:rsidRDefault="00E44B57" w:rsidP="0053140C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У рейтингових списках, </w:t>
      </w:r>
      <w:proofErr w:type="spellStart"/>
      <w:r w:rsidRPr="00231EC3">
        <w:rPr>
          <w:sz w:val="28"/>
          <w:szCs w:val="28"/>
        </w:rPr>
        <w:t>списках</w:t>
      </w:r>
      <w:proofErr w:type="spellEnd"/>
      <w:r w:rsidRPr="00231EC3">
        <w:rPr>
          <w:sz w:val="28"/>
          <w:szCs w:val="28"/>
        </w:rPr>
        <w:t xml:space="preserve"> рекомендованих до зарахування та в наказах про зарахування прізвища вступників шифрують, а саме кожному вступнику присвоює</w:t>
      </w:r>
      <w:r w:rsidR="001A4C7F">
        <w:rPr>
          <w:sz w:val="28"/>
          <w:szCs w:val="28"/>
        </w:rPr>
        <w:t>ться цифровий код у вигляді ХХХ</w:t>
      </w:r>
      <w:r w:rsidRPr="00231EC3">
        <w:rPr>
          <w:sz w:val="28"/>
          <w:szCs w:val="28"/>
        </w:rPr>
        <w:t xml:space="preserve">-ДДДДДДД, де ХХХ відповідає коду </w:t>
      </w:r>
      <w:r w:rsidR="001A4C7F" w:rsidRPr="00231EC3">
        <w:rPr>
          <w:sz w:val="28"/>
          <w:szCs w:val="28"/>
        </w:rPr>
        <w:t xml:space="preserve">закладу </w:t>
      </w:r>
      <w:r w:rsidR="001A4C7F">
        <w:rPr>
          <w:sz w:val="28"/>
          <w:szCs w:val="28"/>
        </w:rPr>
        <w:t>вищої</w:t>
      </w:r>
      <w:r w:rsidRPr="00231EC3">
        <w:rPr>
          <w:sz w:val="28"/>
          <w:szCs w:val="28"/>
        </w:rPr>
        <w:t xml:space="preserve"> </w:t>
      </w:r>
      <w:r w:rsidR="001A4C7F">
        <w:rPr>
          <w:sz w:val="28"/>
          <w:szCs w:val="28"/>
          <w:lang w:val="uk-UA"/>
        </w:rPr>
        <w:t xml:space="preserve">освіти </w:t>
      </w:r>
      <w:r w:rsidRPr="00231EC3">
        <w:rPr>
          <w:sz w:val="28"/>
          <w:szCs w:val="28"/>
        </w:rPr>
        <w:t xml:space="preserve">в Єдиній державній електронній базі з питань освіти; ДДДДДДД </w:t>
      </w:r>
      <w:r w:rsidR="007B0F4A">
        <w:rPr>
          <w:sz w:val="28"/>
          <w:szCs w:val="28"/>
          <w:lang w:val="uk-UA"/>
        </w:rPr>
        <w:t>-</w:t>
      </w:r>
      <w:r w:rsidR="001A4C7F">
        <w:rPr>
          <w:sz w:val="28"/>
          <w:szCs w:val="28"/>
        </w:rPr>
        <w:t xml:space="preserve"> коду фізичної особи-</w:t>
      </w:r>
      <w:r w:rsidRPr="00231EC3">
        <w:rPr>
          <w:sz w:val="28"/>
          <w:szCs w:val="28"/>
        </w:rPr>
        <w:t>вступника в Єдиній державній електронній базі з питань освіти.</w:t>
      </w:r>
    </w:p>
    <w:p w:rsidR="00392AD2" w:rsidRPr="00231EC3" w:rsidRDefault="00E44B57" w:rsidP="0053140C">
      <w:pPr>
        <w:pStyle w:val="2"/>
        <w:numPr>
          <w:ilvl w:val="1"/>
          <w:numId w:val="3"/>
        </w:numPr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Зарахування Заявників здійснюється:</w:t>
      </w:r>
    </w:p>
    <w:p w:rsidR="000A233F" w:rsidRPr="000A233F" w:rsidRDefault="000A233F" w:rsidP="000A233F">
      <w:pPr>
        <w:pStyle w:val="rvps2"/>
        <w:numPr>
          <w:ilvl w:val="0"/>
          <w:numId w:val="3"/>
        </w:numPr>
        <w:jc w:val="both"/>
        <w:rPr>
          <w:sz w:val="28"/>
          <w:szCs w:val="28"/>
        </w:rPr>
      </w:pPr>
      <w:r w:rsidRPr="000A233F">
        <w:rPr>
          <w:sz w:val="28"/>
          <w:szCs w:val="28"/>
        </w:rPr>
        <w:t xml:space="preserve">на </w:t>
      </w:r>
      <w:proofErr w:type="spellStart"/>
      <w:r w:rsidRPr="000A233F">
        <w:rPr>
          <w:sz w:val="28"/>
          <w:szCs w:val="28"/>
        </w:rPr>
        <w:t>денну</w:t>
      </w:r>
      <w:proofErr w:type="spellEnd"/>
      <w:r w:rsidRPr="000A233F">
        <w:rPr>
          <w:sz w:val="28"/>
          <w:szCs w:val="28"/>
        </w:rPr>
        <w:t xml:space="preserve"> форму </w:t>
      </w:r>
      <w:proofErr w:type="spellStart"/>
      <w:r w:rsidRPr="000A233F">
        <w:rPr>
          <w:sz w:val="28"/>
          <w:szCs w:val="28"/>
        </w:rPr>
        <w:t>навчання</w:t>
      </w:r>
      <w:proofErr w:type="spellEnd"/>
      <w:r w:rsidRPr="000A233F">
        <w:rPr>
          <w:sz w:val="28"/>
          <w:szCs w:val="28"/>
        </w:rPr>
        <w:t xml:space="preserve"> на </w:t>
      </w:r>
      <w:proofErr w:type="spellStart"/>
      <w:r w:rsidRPr="000A233F">
        <w:rPr>
          <w:sz w:val="28"/>
          <w:szCs w:val="28"/>
        </w:rPr>
        <w:t>основі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базової</w:t>
      </w:r>
      <w:proofErr w:type="spellEnd"/>
      <w:r w:rsidRPr="000A233F">
        <w:rPr>
          <w:sz w:val="28"/>
          <w:szCs w:val="28"/>
        </w:rPr>
        <w:t xml:space="preserve"> та </w:t>
      </w:r>
      <w:proofErr w:type="spellStart"/>
      <w:r w:rsidRPr="000A233F">
        <w:rPr>
          <w:sz w:val="28"/>
          <w:szCs w:val="28"/>
        </w:rPr>
        <w:t>повної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загальної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середньої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освіти</w:t>
      </w:r>
      <w:proofErr w:type="spellEnd"/>
      <w:r w:rsidRPr="000A233F">
        <w:rPr>
          <w:sz w:val="28"/>
          <w:szCs w:val="28"/>
        </w:rPr>
        <w:t xml:space="preserve"> для </w:t>
      </w:r>
      <w:proofErr w:type="spellStart"/>
      <w:r w:rsidRPr="000A233F">
        <w:rPr>
          <w:sz w:val="28"/>
          <w:szCs w:val="28"/>
        </w:rPr>
        <w:t>здобуття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вищої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освіти</w:t>
      </w:r>
      <w:proofErr w:type="spellEnd"/>
      <w:r w:rsidRPr="000A233F">
        <w:rPr>
          <w:sz w:val="28"/>
          <w:szCs w:val="28"/>
        </w:rPr>
        <w:t xml:space="preserve"> за </w:t>
      </w:r>
      <w:proofErr w:type="spellStart"/>
      <w:r w:rsidRPr="000A233F">
        <w:rPr>
          <w:sz w:val="28"/>
          <w:szCs w:val="28"/>
        </w:rPr>
        <w:t>кошти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фізичних</w:t>
      </w:r>
      <w:proofErr w:type="spellEnd"/>
      <w:r w:rsidRPr="000A233F">
        <w:rPr>
          <w:sz w:val="28"/>
          <w:szCs w:val="28"/>
        </w:rPr>
        <w:t xml:space="preserve"> та </w:t>
      </w:r>
      <w:proofErr w:type="spellStart"/>
      <w:r w:rsidRPr="000A233F">
        <w:rPr>
          <w:sz w:val="28"/>
          <w:szCs w:val="28"/>
        </w:rPr>
        <w:t>юридичних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осіб</w:t>
      </w:r>
      <w:proofErr w:type="spellEnd"/>
      <w:r w:rsidRPr="000A233F">
        <w:rPr>
          <w:sz w:val="28"/>
          <w:szCs w:val="28"/>
        </w:rPr>
        <w:t xml:space="preserve"> - </w:t>
      </w:r>
      <w:proofErr w:type="spellStart"/>
      <w:r w:rsidRPr="000A233F">
        <w:rPr>
          <w:sz w:val="28"/>
          <w:szCs w:val="28"/>
        </w:rPr>
        <w:t>відповідно</w:t>
      </w:r>
      <w:proofErr w:type="spellEnd"/>
      <w:r w:rsidRPr="000A233F">
        <w:rPr>
          <w:sz w:val="28"/>
          <w:szCs w:val="28"/>
        </w:rPr>
        <w:t xml:space="preserve"> до Правил </w:t>
      </w:r>
      <w:proofErr w:type="spellStart"/>
      <w:r w:rsidRPr="000A233F">
        <w:rPr>
          <w:sz w:val="28"/>
          <w:szCs w:val="28"/>
        </w:rPr>
        <w:t>прийому</w:t>
      </w:r>
      <w:proofErr w:type="spellEnd"/>
      <w:r>
        <w:rPr>
          <w:sz w:val="28"/>
          <w:szCs w:val="28"/>
          <w:lang w:val="uk-UA"/>
        </w:rPr>
        <w:t xml:space="preserve"> до</w:t>
      </w:r>
      <w:r w:rsidRPr="000A23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БДПУ</w:t>
      </w:r>
      <w:r w:rsidRPr="000A233F">
        <w:rPr>
          <w:sz w:val="28"/>
          <w:szCs w:val="28"/>
        </w:rPr>
        <w:t xml:space="preserve">, але не </w:t>
      </w:r>
      <w:proofErr w:type="spellStart"/>
      <w:proofErr w:type="gramStart"/>
      <w:r w:rsidRPr="000A233F">
        <w:rPr>
          <w:sz w:val="28"/>
          <w:szCs w:val="28"/>
        </w:rPr>
        <w:t>п</w:t>
      </w:r>
      <w:proofErr w:type="gramEnd"/>
      <w:r w:rsidRPr="000A233F">
        <w:rPr>
          <w:sz w:val="28"/>
          <w:szCs w:val="28"/>
        </w:rPr>
        <w:t>ізніше</w:t>
      </w:r>
      <w:proofErr w:type="spellEnd"/>
      <w:r w:rsidRPr="000A233F">
        <w:rPr>
          <w:sz w:val="28"/>
          <w:szCs w:val="28"/>
        </w:rPr>
        <w:t xml:space="preserve"> 30 </w:t>
      </w:r>
      <w:proofErr w:type="spellStart"/>
      <w:r w:rsidRPr="000A233F">
        <w:rPr>
          <w:sz w:val="28"/>
          <w:szCs w:val="28"/>
        </w:rPr>
        <w:t>вересня</w:t>
      </w:r>
      <w:proofErr w:type="spellEnd"/>
      <w:r w:rsidRPr="000A233F">
        <w:rPr>
          <w:sz w:val="28"/>
          <w:szCs w:val="28"/>
        </w:rPr>
        <w:t>;</w:t>
      </w:r>
    </w:p>
    <w:p w:rsidR="000A233F" w:rsidRPr="000A233F" w:rsidRDefault="000A233F" w:rsidP="000A233F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4" w:name="n118"/>
      <w:bookmarkEnd w:id="4"/>
      <w:r w:rsidRPr="000A233F">
        <w:rPr>
          <w:sz w:val="28"/>
          <w:szCs w:val="28"/>
        </w:rPr>
        <w:t xml:space="preserve">на </w:t>
      </w:r>
      <w:proofErr w:type="spellStart"/>
      <w:r w:rsidRPr="000A233F">
        <w:rPr>
          <w:sz w:val="28"/>
          <w:szCs w:val="28"/>
        </w:rPr>
        <w:t>заочну</w:t>
      </w:r>
      <w:proofErr w:type="spellEnd"/>
      <w:r w:rsidRPr="000A233F">
        <w:rPr>
          <w:sz w:val="28"/>
          <w:szCs w:val="28"/>
        </w:rPr>
        <w:t xml:space="preserve"> форму </w:t>
      </w:r>
      <w:proofErr w:type="spellStart"/>
      <w:r w:rsidRPr="000A233F">
        <w:rPr>
          <w:sz w:val="28"/>
          <w:szCs w:val="28"/>
        </w:rPr>
        <w:t>навчання</w:t>
      </w:r>
      <w:proofErr w:type="spellEnd"/>
      <w:r w:rsidRPr="000A233F">
        <w:rPr>
          <w:sz w:val="28"/>
          <w:szCs w:val="28"/>
        </w:rPr>
        <w:t xml:space="preserve"> на </w:t>
      </w:r>
      <w:proofErr w:type="spellStart"/>
      <w:r w:rsidRPr="000A233F">
        <w:rPr>
          <w:sz w:val="28"/>
          <w:szCs w:val="28"/>
        </w:rPr>
        <w:t>основі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повної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загальної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середньої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освіти</w:t>
      </w:r>
      <w:proofErr w:type="spellEnd"/>
      <w:r w:rsidRPr="000A233F">
        <w:rPr>
          <w:sz w:val="28"/>
          <w:szCs w:val="28"/>
        </w:rPr>
        <w:t xml:space="preserve"> для </w:t>
      </w:r>
      <w:proofErr w:type="spellStart"/>
      <w:r w:rsidRPr="000A233F">
        <w:rPr>
          <w:sz w:val="28"/>
          <w:szCs w:val="28"/>
        </w:rPr>
        <w:t>здобуття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вищої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освіти</w:t>
      </w:r>
      <w:proofErr w:type="spellEnd"/>
      <w:r w:rsidRPr="000A233F">
        <w:rPr>
          <w:sz w:val="28"/>
          <w:szCs w:val="28"/>
        </w:rPr>
        <w:t xml:space="preserve"> за </w:t>
      </w:r>
      <w:proofErr w:type="spellStart"/>
      <w:r w:rsidRPr="000A233F">
        <w:rPr>
          <w:sz w:val="28"/>
          <w:szCs w:val="28"/>
        </w:rPr>
        <w:t>кошти</w:t>
      </w:r>
      <w:proofErr w:type="spellEnd"/>
      <w:r w:rsidRPr="000A233F">
        <w:rPr>
          <w:sz w:val="28"/>
          <w:szCs w:val="28"/>
        </w:rPr>
        <w:t xml:space="preserve"> державного бюджету - не</w:t>
      </w:r>
      <w:bookmarkStart w:id="5" w:name="_GoBack"/>
      <w:bookmarkEnd w:id="5"/>
      <w:r w:rsidRPr="000A233F">
        <w:rPr>
          <w:sz w:val="28"/>
          <w:szCs w:val="28"/>
        </w:rPr>
        <w:t xml:space="preserve"> </w:t>
      </w:r>
      <w:proofErr w:type="spellStart"/>
      <w:proofErr w:type="gramStart"/>
      <w:r w:rsidRPr="000A233F">
        <w:rPr>
          <w:sz w:val="28"/>
          <w:szCs w:val="28"/>
        </w:rPr>
        <w:t>п</w:t>
      </w:r>
      <w:proofErr w:type="gramEnd"/>
      <w:r w:rsidRPr="000A233F">
        <w:rPr>
          <w:sz w:val="28"/>
          <w:szCs w:val="28"/>
        </w:rPr>
        <w:t>ізніше</w:t>
      </w:r>
      <w:proofErr w:type="spellEnd"/>
      <w:r w:rsidRPr="000A233F">
        <w:rPr>
          <w:sz w:val="28"/>
          <w:szCs w:val="28"/>
        </w:rPr>
        <w:t xml:space="preserve"> 15 </w:t>
      </w:r>
      <w:proofErr w:type="spellStart"/>
      <w:r w:rsidRPr="000A233F">
        <w:rPr>
          <w:sz w:val="28"/>
          <w:szCs w:val="28"/>
        </w:rPr>
        <w:t>вересня</w:t>
      </w:r>
      <w:proofErr w:type="spellEnd"/>
      <w:r w:rsidRPr="000A233F">
        <w:rPr>
          <w:sz w:val="28"/>
          <w:szCs w:val="28"/>
        </w:rPr>
        <w:t xml:space="preserve">; на </w:t>
      </w:r>
      <w:proofErr w:type="spellStart"/>
      <w:r w:rsidRPr="000A233F">
        <w:rPr>
          <w:sz w:val="28"/>
          <w:szCs w:val="28"/>
        </w:rPr>
        <w:t>місця</w:t>
      </w:r>
      <w:proofErr w:type="spellEnd"/>
      <w:r w:rsidRPr="000A233F">
        <w:rPr>
          <w:sz w:val="28"/>
          <w:szCs w:val="28"/>
        </w:rPr>
        <w:t xml:space="preserve"> за </w:t>
      </w:r>
      <w:proofErr w:type="spellStart"/>
      <w:r w:rsidRPr="000A233F">
        <w:rPr>
          <w:sz w:val="28"/>
          <w:szCs w:val="28"/>
        </w:rPr>
        <w:t>кошти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фізичних</w:t>
      </w:r>
      <w:proofErr w:type="spellEnd"/>
      <w:r w:rsidRPr="000A233F">
        <w:rPr>
          <w:sz w:val="28"/>
          <w:szCs w:val="28"/>
        </w:rPr>
        <w:t xml:space="preserve"> та </w:t>
      </w:r>
      <w:proofErr w:type="spellStart"/>
      <w:r w:rsidRPr="000A233F">
        <w:rPr>
          <w:sz w:val="28"/>
          <w:szCs w:val="28"/>
        </w:rPr>
        <w:t>юридичних</w:t>
      </w:r>
      <w:proofErr w:type="spellEnd"/>
      <w:r w:rsidRPr="000A233F">
        <w:rPr>
          <w:sz w:val="28"/>
          <w:szCs w:val="28"/>
        </w:rPr>
        <w:t xml:space="preserve"> </w:t>
      </w:r>
      <w:proofErr w:type="spellStart"/>
      <w:r w:rsidRPr="000A233F">
        <w:rPr>
          <w:sz w:val="28"/>
          <w:szCs w:val="28"/>
        </w:rPr>
        <w:t>осіб</w:t>
      </w:r>
      <w:proofErr w:type="spellEnd"/>
      <w:r w:rsidRPr="000A233F">
        <w:rPr>
          <w:sz w:val="28"/>
          <w:szCs w:val="28"/>
        </w:rPr>
        <w:t xml:space="preserve"> - </w:t>
      </w:r>
      <w:proofErr w:type="spellStart"/>
      <w:r w:rsidRPr="000A233F">
        <w:rPr>
          <w:sz w:val="28"/>
          <w:szCs w:val="28"/>
        </w:rPr>
        <w:t>відповідно</w:t>
      </w:r>
      <w:proofErr w:type="spellEnd"/>
      <w:r w:rsidRPr="000A233F">
        <w:rPr>
          <w:sz w:val="28"/>
          <w:szCs w:val="28"/>
        </w:rPr>
        <w:t xml:space="preserve"> до Правил </w:t>
      </w:r>
      <w:proofErr w:type="spellStart"/>
      <w:r w:rsidRPr="000A233F">
        <w:rPr>
          <w:sz w:val="28"/>
          <w:szCs w:val="28"/>
        </w:rPr>
        <w:t>прийому</w:t>
      </w:r>
      <w:proofErr w:type="spellEnd"/>
      <w:r w:rsidRPr="000A233F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БДПУ</w:t>
      </w:r>
      <w:r w:rsidRPr="000A233F">
        <w:rPr>
          <w:sz w:val="28"/>
          <w:szCs w:val="28"/>
        </w:rPr>
        <w:t>.</w:t>
      </w:r>
    </w:p>
    <w:p w:rsidR="00392AD2" w:rsidRPr="00231EC3" w:rsidRDefault="00E44B57" w:rsidP="0053140C">
      <w:pPr>
        <w:pStyle w:val="2"/>
        <w:numPr>
          <w:ilvl w:val="1"/>
          <w:numId w:val="3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Після прийняття Приймальною комісією </w:t>
      </w:r>
      <w:r w:rsidR="00603F30" w:rsidRPr="00231EC3">
        <w:rPr>
          <w:sz w:val="28"/>
          <w:szCs w:val="28"/>
          <w:lang w:val="uk-UA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 xml:space="preserve"> рішення про рекомендування до зарахування Заявники зобов'язані виконати вимоги для зарахування на місця державного замовлення, а саме подати особисто оригінали та копії таких документів:</w:t>
      </w:r>
    </w:p>
    <w:p w:rsidR="00392AD2" w:rsidRPr="00231EC3" w:rsidRDefault="00E44B57" w:rsidP="0053140C">
      <w:pPr>
        <w:pStyle w:val="2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>документ про освіту державного зразка та додаток до нього;</w:t>
      </w:r>
    </w:p>
    <w:p w:rsidR="00392AD2" w:rsidRPr="00231EC3" w:rsidRDefault="00E44B57" w:rsidP="0053140C">
      <w:pPr>
        <w:pStyle w:val="2"/>
        <w:numPr>
          <w:ilvl w:val="0"/>
          <w:numId w:val="3"/>
        </w:numPr>
        <w:shd w:val="clear" w:color="auto" w:fill="auto"/>
        <w:tabs>
          <w:tab w:val="left" w:pos="6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копію картки фізичної особи-платника </w:t>
      </w:r>
      <w:r w:rsidR="007B0F4A">
        <w:rPr>
          <w:sz w:val="28"/>
          <w:szCs w:val="28"/>
        </w:rPr>
        <w:t>податків (ідентифікаційний код)</w:t>
      </w:r>
      <w:r w:rsidR="007B0F4A" w:rsidRPr="007B0F4A">
        <w:rPr>
          <w:sz w:val="28"/>
          <w:szCs w:val="28"/>
          <w:lang w:val="ru-RU"/>
        </w:rPr>
        <w:t>.</w:t>
      </w:r>
    </w:p>
    <w:p w:rsidR="00392AD2" w:rsidRPr="00231EC3" w:rsidRDefault="00E44B57" w:rsidP="0053140C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31EC3">
        <w:rPr>
          <w:sz w:val="28"/>
          <w:szCs w:val="28"/>
        </w:rPr>
        <w:t xml:space="preserve">Оригінали документів (крім сертифікатів зовнішнього незалежного оцінювання) обов'язково мають бути подані до Приймальної комісії </w:t>
      </w:r>
      <w:r w:rsidR="004B2F7E" w:rsidRPr="00231EC3">
        <w:rPr>
          <w:sz w:val="28"/>
          <w:szCs w:val="28"/>
        </w:rPr>
        <w:t>Бердянського державного педагогічного університету</w:t>
      </w:r>
      <w:r w:rsidR="003659C4" w:rsidRPr="00231EC3">
        <w:rPr>
          <w:sz w:val="28"/>
          <w:szCs w:val="28"/>
          <w:lang w:val="uk-UA"/>
        </w:rPr>
        <w:t xml:space="preserve"> </w:t>
      </w:r>
      <w:r w:rsidRPr="00231EC3">
        <w:rPr>
          <w:sz w:val="28"/>
          <w:szCs w:val="28"/>
        </w:rPr>
        <w:t xml:space="preserve">впродовж трьох місяців після початку навчання. У разі неподання цих документів у встановлений </w:t>
      </w:r>
      <w:r w:rsidRPr="00231EC3">
        <w:rPr>
          <w:sz w:val="28"/>
          <w:szCs w:val="28"/>
        </w:rPr>
        <w:lastRenderedPageBreak/>
        <w:t xml:space="preserve">строк Заявник відраховується з </w:t>
      </w:r>
      <w:r w:rsidR="004B2F7E" w:rsidRPr="00231EC3">
        <w:rPr>
          <w:sz w:val="28"/>
          <w:szCs w:val="28"/>
        </w:rPr>
        <w:t>Бердянського державного педагогічного університету</w:t>
      </w:r>
      <w:r w:rsidRPr="00231EC3">
        <w:rPr>
          <w:sz w:val="28"/>
          <w:szCs w:val="28"/>
        </w:rPr>
        <w:t>.</w:t>
      </w:r>
    </w:p>
    <w:sectPr w:rsidR="00392AD2" w:rsidRPr="00231EC3" w:rsidSect="000A233F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91" w:rsidRDefault="00B40991">
      <w:r>
        <w:separator/>
      </w:r>
    </w:p>
  </w:endnote>
  <w:endnote w:type="continuationSeparator" w:id="0">
    <w:p w:rsidR="00B40991" w:rsidRDefault="00B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91" w:rsidRDefault="00B40991"/>
  </w:footnote>
  <w:footnote w:type="continuationSeparator" w:id="0">
    <w:p w:rsidR="00B40991" w:rsidRDefault="00B40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D2" w:rsidRDefault="00E44B57">
    <w:pPr>
      <w:pStyle w:val="a8"/>
      <w:framePr w:h="250" w:wrap="none" w:vAnchor="text" w:hAnchor="page" w:x="6584" w:y="70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A233F" w:rsidRPr="000A233F">
      <w:rPr>
        <w:rStyle w:val="135pt"/>
        <w:noProof/>
      </w:rPr>
      <w:t>2</w:t>
    </w:r>
    <w:r>
      <w:rPr>
        <w:rStyle w:val="135pt"/>
      </w:rPr>
      <w:fldChar w:fldCharType="end"/>
    </w:r>
  </w:p>
  <w:p w:rsidR="00392AD2" w:rsidRDefault="00392A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49C"/>
    <w:multiLevelType w:val="multilevel"/>
    <w:tmpl w:val="BEB6F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C1AED"/>
    <w:multiLevelType w:val="multilevel"/>
    <w:tmpl w:val="53F66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37A01"/>
    <w:multiLevelType w:val="multilevel"/>
    <w:tmpl w:val="BAE44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D2"/>
    <w:rsid w:val="00000C0A"/>
    <w:rsid w:val="00033C64"/>
    <w:rsid w:val="00052925"/>
    <w:rsid w:val="00071AED"/>
    <w:rsid w:val="000A233F"/>
    <w:rsid w:val="001132B2"/>
    <w:rsid w:val="00154DE9"/>
    <w:rsid w:val="00162BF9"/>
    <w:rsid w:val="001A4C7F"/>
    <w:rsid w:val="001D6F09"/>
    <w:rsid w:val="001F5591"/>
    <w:rsid w:val="002217BE"/>
    <w:rsid w:val="00231EC3"/>
    <w:rsid w:val="00263B60"/>
    <w:rsid w:val="002E721B"/>
    <w:rsid w:val="002F5F13"/>
    <w:rsid w:val="003659C4"/>
    <w:rsid w:val="00392AD2"/>
    <w:rsid w:val="00397FD6"/>
    <w:rsid w:val="00414B40"/>
    <w:rsid w:val="00483A7C"/>
    <w:rsid w:val="004A073F"/>
    <w:rsid w:val="004B2F7E"/>
    <w:rsid w:val="004D10CC"/>
    <w:rsid w:val="0053140C"/>
    <w:rsid w:val="005804F4"/>
    <w:rsid w:val="005A5681"/>
    <w:rsid w:val="005C653A"/>
    <w:rsid w:val="00602FDE"/>
    <w:rsid w:val="00603F30"/>
    <w:rsid w:val="00616E67"/>
    <w:rsid w:val="00637546"/>
    <w:rsid w:val="006D2412"/>
    <w:rsid w:val="006E3D46"/>
    <w:rsid w:val="00702DFD"/>
    <w:rsid w:val="007A6E4A"/>
    <w:rsid w:val="007B0F4A"/>
    <w:rsid w:val="00893A7A"/>
    <w:rsid w:val="008E4026"/>
    <w:rsid w:val="00916486"/>
    <w:rsid w:val="009250CE"/>
    <w:rsid w:val="009821C1"/>
    <w:rsid w:val="009839ED"/>
    <w:rsid w:val="009B75BE"/>
    <w:rsid w:val="009B7CB2"/>
    <w:rsid w:val="00A00BD6"/>
    <w:rsid w:val="00A20044"/>
    <w:rsid w:val="00B26B9C"/>
    <w:rsid w:val="00B40991"/>
    <w:rsid w:val="00BB2B04"/>
    <w:rsid w:val="00BB6517"/>
    <w:rsid w:val="00C3519F"/>
    <w:rsid w:val="00C724C6"/>
    <w:rsid w:val="00CF2DBC"/>
    <w:rsid w:val="00D81D98"/>
    <w:rsid w:val="00DF719C"/>
    <w:rsid w:val="00E032B8"/>
    <w:rsid w:val="00E44B57"/>
    <w:rsid w:val="00E66770"/>
    <w:rsid w:val="00F169C4"/>
    <w:rsid w:val="00F338F0"/>
    <w:rsid w:val="00F74DB7"/>
    <w:rsid w:val="00F77514"/>
    <w:rsid w:val="00F94902"/>
    <w:rsid w:val="00FA44D6"/>
    <w:rsid w:val="00FA5AD5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340" w:line="0" w:lineRule="atLeas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340"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03F3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C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C0A"/>
    <w:rPr>
      <w:rFonts w:ascii="Tahoma" w:hAnsi="Tahoma" w:cs="Tahoma"/>
      <w:color w:val="000000"/>
      <w:sz w:val="16"/>
      <w:szCs w:val="16"/>
    </w:rPr>
  </w:style>
  <w:style w:type="character" w:customStyle="1" w:styleId="24">
    <w:name w:val="Заголовок №2_"/>
    <w:basedOn w:val="a0"/>
    <w:link w:val="25"/>
    <w:rsid w:val="00F949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94902"/>
    <w:pPr>
      <w:shd w:val="clear" w:color="auto" w:fill="FFFFFF"/>
      <w:spacing w:before="24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rvts0">
    <w:name w:val="rvts0"/>
    <w:basedOn w:val="a0"/>
    <w:rsid w:val="000A233F"/>
  </w:style>
  <w:style w:type="paragraph" w:customStyle="1" w:styleId="rvps2">
    <w:name w:val="rvps2"/>
    <w:basedOn w:val="a"/>
    <w:rsid w:val="000A23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340" w:line="0" w:lineRule="atLeas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340"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03F3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C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C0A"/>
    <w:rPr>
      <w:rFonts w:ascii="Tahoma" w:hAnsi="Tahoma" w:cs="Tahoma"/>
      <w:color w:val="000000"/>
      <w:sz w:val="16"/>
      <w:szCs w:val="16"/>
    </w:rPr>
  </w:style>
  <w:style w:type="character" w:customStyle="1" w:styleId="24">
    <w:name w:val="Заголовок №2_"/>
    <w:basedOn w:val="a0"/>
    <w:link w:val="25"/>
    <w:rsid w:val="00F949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94902"/>
    <w:pPr>
      <w:shd w:val="clear" w:color="auto" w:fill="FFFFFF"/>
      <w:spacing w:before="24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rvts0">
    <w:name w:val="rvts0"/>
    <w:basedOn w:val="a0"/>
    <w:rsid w:val="000A233F"/>
  </w:style>
  <w:style w:type="paragraph" w:customStyle="1" w:styleId="rvps2">
    <w:name w:val="rvps2"/>
    <w:basedOn w:val="a"/>
    <w:rsid w:val="000A23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Pr_sev1</cp:lastModifiedBy>
  <cp:revision>2</cp:revision>
  <cp:lastPrinted>2019-02-04T10:13:00Z</cp:lastPrinted>
  <dcterms:created xsi:type="dcterms:W3CDTF">2019-04-25T08:31:00Z</dcterms:created>
  <dcterms:modified xsi:type="dcterms:W3CDTF">2019-04-25T08:31:00Z</dcterms:modified>
</cp:coreProperties>
</file>